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0D318E" w14:textId="2A7F7DBF" w:rsidR="00E71091" w:rsidRDefault="003D5E57" w:rsidP="5232E0B2">
      <w:pPr>
        <w:spacing w:line="276" w:lineRule="auto"/>
        <w:ind w:left="7788"/>
      </w:pPr>
      <w:r>
        <w:rPr>
          <w:noProof/>
        </w:rPr>
        <w:drawing>
          <wp:inline distT="0" distB="0" distL="0" distR="0" wp14:anchorId="6F11434C" wp14:editId="1C462886">
            <wp:extent cx="1150620" cy="1066800"/>
            <wp:effectExtent l="0" t="0" r="0" b="0"/>
            <wp:docPr id="1783454315" name="Obraz 2" descr="Obraz zawierający tekst, Czcionka&#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3454315" name="Obraz 2" descr="Obraz zawierający tekst, Czcionka&#10;&#10;Zawartość wygenerowana przez AI może być niepoprawna."/>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50620" cy="1066800"/>
                    </a:xfrm>
                    <a:prstGeom prst="rect">
                      <a:avLst/>
                    </a:prstGeom>
                    <a:noFill/>
                    <a:ln>
                      <a:noFill/>
                    </a:ln>
                  </pic:spPr>
                </pic:pic>
              </a:graphicData>
            </a:graphic>
          </wp:inline>
        </w:drawing>
      </w:r>
      <w:r w:rsidR="006B512D">
        <w:rPr>
          <w:rFonts w:ascii="Arial" w:eastAsia="Arial" w:hAnsi="Arial" w:cs="Arial"/>
          <w:noProof/>
          <w:lang w:val="pl-PL" w:eastAsia="pl-PL"/>
        </w:rPr>
        <w:drawing>
          <wp:anchor distT="0" distB="0" distL="114300" distR="114300" simplePos="0" relativeHeight="251659264" behindDoc="1" locked="0" layoutInCell="1" allowOverlap="1" wp14:anchorId="1D9582E2" wp14:editId="0BCAD2A0">
            <wp:simplePos x="0" y="0"/>
            <wp:positionH relativeFrom="column">
              <wp:posOffset>-5715</wp:posOffset>
            </wp:positionH>
            <wp:positionV relativeFrom="paragraph">
              <wp:posOffset>-9490</wp:posOffset>
            </wp:positionV>
            <wp:extent cx="1790700" cy="10668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01_EN.png"/>
                    <pic:cNvPicPr/>
                  </pic:nvPicPr>
                  <pic:blipFill>
                    <a:blip r:embed="rId8"/>
                    <a:stretch>
                      <a:fillRect/>
                    </a:stretch>
                  </pic:blipFill>
                  <pic:spPr>
                    <a:xfrm>
                      <a:off x="0" y="0"/>
                      <a:ext cx="1790700" cy="1066800"/>
                    </a:xfrm>
                    <a:prstGeom prst="rect">
                      <a:avLst/>
                    </a:prstGeom>
                  </pic:spPr>
                </pic:pic>
              </a:graphicData>
            </a:graphic>
            <wp14:sizeRelH relativeFrom="page">
              <wp14:pctWidth>0</wp14:pctWidth>
            </wp14:sizeRelH>
            <wp14:sizeRelV relativeFrom="page">
              <wp14:pctHeight>0</wp14:pctHeight>
            </wp14:sizeRelV>
          </wp:anchor>
        </w:drawing>
      </w:r>
      <w:r w:rsidR="00EE5652" w:rsidRPr="006B512D">
        <w:br/>
      </w:r>
    </w:p>
    <w:p w14:paraId="1032F0C0" w14:textId="77777777" w:rsidR="00E71091" w:rsidRDefault="00E71091" w:rsidP="00613177">
      <w:pPr>
        <w:spacing w:line="276" w:lineRule="auto"/>
        <w:ind w:left="6237"/>
      </w:pPr>
    </w:p>
    <w:p w14:paraId="6170E520" w14:textId="109973D6" w:rsidR="00EE5652" w:rsidRDefault="00EE5652" w:rsidP="00F0505B">
      <w:pPr>
        <w:spacing w:line="276" w:lineRule="auto"/>
        <w:rPr>
          <w:rFonts w:ascii="Arial" w:eastAsia="Arial" w:hAnsi="Arial" w:cs="Arial"/>
        </w:rPr>
      </w:pPr>
    </w:p>
    <w:p w14:paraId="2BFD04B4" w14:textId="77777777" w:rsidR="00F0505B" w:rsidRPr="006B512D" w:rsidRDefault="00F0505B" w:rsidP="00F0505B">
      <w:pPr>
        <w:spacing w:line="276" w:lineRule="auto"/>
        <w:rPr>
          <w:rFonts w:ascii="Arial" w:eastAsia="Arial" w:hAnsi="Arial" w:cs="Arial"/>
        </w:rPr>
      </w:pPr>
    </w:p>
    <w:p w14:paraId="7EFF0CDB" w14:textId="77777777" w:rsidR="00F0505B" w:rsidRPr="00F0505B" w:rsidRDefault="00F0505B" w:rsidP="00F0505B">
      <w:pPr>
        <w:spacing w:line="276" w:lineRule="auto"/>
        <w:rPr>
          <w:rFonts w:ascii="Arial" w:eastAsia="Arial" w:hAnsi="Arial" w:cs="Arial"/>
          <w:lang w:val="pl-PL"/>
        </w:rPr>
      </w:pPr>
      <w:r w:rsidRPr="00F0505B">
        <w:rPr>
          <w:rFonts w:ascii="Arial" w:eastAsia="Arial" w:hAnsi="Arial" w:cs="Arial"/>
          <w:b/>
          <w:bCs/>
        </w:rPr>
        <w:t>Bogna Burska and Daniel Kotowski to represent Poland at the 61st International Art Exhibition of La Biennale di Venezia with the project</w:t>
      </w:r>
      <w:r w:rsidRPr="00F0505B">
        <w:rPr>
          <w:rFonts w:ascii="Arial" w:eastAsia="Arial" w:hAnsi="Arial" w:cs="Arial"/>
          <w:b/>
          <w:bCs/>
          <w:i/>
          <w:iCs/>
        </w:rPr>
        <w:t xml:space="preserve"> Liquid Tongues</w:t>
      </w:r>
      <w:r w:rsidRPr="00F0505B">
        <w:rPr>
          <w:rFonts w:ascii="Arial" w:eastAsia="Arial" w:hAnsi="Arial" w:cs="Arial"/>
          <w:b/>
          <w:bCs/>
        </w:rPr>
        <w:t>, curated by Ewa Chomicka and Jolanta Woszczenko.</w:t>
      </w:r>
      <w:r w:rsidRPr="00F0505B">
        <w:rPr>
          <w:rFonts w:ascii="Arial" w:eastAsia="Arial" w:hAnsi="Arial" w:cs="Arial"/>
          <w:lang w:val="pl-PL"/>
        </w:rPr>
        <w:t> </w:t>
      </w:r>
    </w:p>
    <w:p w14:paraId="199D2C31" w14:textId="3D3F3817" w:rsidR="00F0505B" w:rsidRPr="00F0505B" w:rsidRDefault="25CB97BA" w:rsidP="00F0505B">
      <w:pPr>
        <w:spacing w:line="276" w:lineRule="auto"/>
        <w:rPr>
          <w:rFonts w:ascii="Arial" w:eastAsia="Arial" w:hAnsi="Arial" w:cs="Arial"/>
          <w:lang w:val="pl-PL"/>
        </w:rPr>
      </w:pPr>
      <w:r w:rsidRPr="5232E0B2">
        <w:rPr>
          <w:rFonts w:ascii="Arial" w:eastAsia="Arial" w:hAnsi="Arial" w:cs="Arial"/>
          <w:i/>
          <w:iCs/>
        </w:rPr>
        <w:t>The project</w:t>
      </w:r>
      <w:r w:rsidR="00F0505B" w:rsidRPr="5232E0B2">
        <w:rPr>
          <w:rFonts w:ascii="Arial" w:eastAsia="Arial" w:hAnsi="Arial" w:cs="Arial"/>
          <w:i/>
          <w:iCs/>
        </w:rPr>
        <w:t xml:space="preserve"> encourages a deeper way of listening to </w:t>
      </w:r>
      <w:proofErr w:type="spellStart"/>
      <w:r w:rsidR="00F0505B" w:rsidRPr="5232E0B2">
        <w:rPr>
          <w:rFonts w:ascii="Arial" w:eastAsia="Arial" w:hAnsi="Arial" w:cs="Arial"/>
          <w:i/>
          <w:iCs/>
        </w:rPr>
        <w:t>marginalised</w:t>
      </w:r>
      <w:proofErr w:type="spellEnd"/>
      <w:r w:rsidR="00F0505B" w:rsidRPr="5232E0B2">
        <w:rPr>
          <w:rFonts w:ascii="Arial" w:eastAsia="Arial" w:hAnsi="Arial" w:cs="Arial"/>
          <w:i/>
          <w:iCs/>
        </w:rPr>
        <w:t xml:space="preserve"> languages, Deaf </w:t>
      </w:r>
      <w:r w:rsidR="74D4CA54" w:rsidRPr="5232E0B2">
        <w:rPr>
          <w:rFonts w:ascii="Arial" w:eastAsia="Arial" w:hAnsi="Arial" w:cs="Arial"/>
          <w:i/>
          <w:iCs/>
        </w:rPr>
        <w:t>culture,</w:t>
      </w:r>
      <w:r w:rsidR="00F0505B" w:rsidRPr="5232E0B2">
        <w:rPr>
          <w:rFonts w:ascii="Arial" w:eastAsia="Arial" w:hAnsi="Arial" w:cs="Arial"/>
          <w:i/>
          <w:iCs/>
        </w:rPr>
        <w:t xml:space="preserve"> and more-than-human forms of communication.</w:t>
      </w:r>
      <w:r w:rsidR="00F0505B" w:rsidRPr="5232E0B2">
        <w:rPr>
          <w:rFonts w:ascii="Arial" w:eastAsia="Arial" w:hAnsi="Arial" w:cs="Arial"/>
          <w:lang w:val="pl-PL"/>
        </w:rPr>
        <w:t> </w:t>
      </w:r>
    </w:p>
    <w:p w14:paraId="3DB50661" w14:textId="4C87EDE8" w:rsidR="00F0505B" w:rsidRPr="00F0505B" w:rsidRDefault="00F0505B" w:rsidP="00F0505B">
      <w:pPr>
        <w:spacing w:line="276" w:lineRule="auto"/>
        <w:rPr>
          <w:rFonts w:ascii="Arial" w:eastAsia="Arial" w:hAnsi="Arial" w:cs="Arial"/>
          <w:lang w:val="pl-PL"/>
        </w:rPr>
      </w:pPr>
      <w:r w:rsidRPr="5232E0B2">
        <w:rPr>
          <w:rFonts w:ascii="Arial" w:eastAsia="Arial" w:hAnsi="Arial" w:cs="Arial"/>
        </w:rPr>
        <w:t>Entitled </w:t>
      </w:r>
      <w:r w:rsidRPr="5232E0B2">
        <w:rPr>
          <w:rFonts w:ascii="Arial" w:eastAsia="Arial" w:hAnsi="Arial" w:cs="Arial"/>
          <w:i/>
          <w:iCs/>
        </w:rPr>
        <w:t>Liquid Tongues</w:t>
      </w:r>
      <w:r w:rsidRPr="5232E0B2">
        <w:rPr>
          <w:rFonts w:ascii="Arial" w:eastAsia="Arial" w:hAnsi="Arial" w:cs="Arial"/>
        </w:rPr>
        <w:t xml:space="preserve">, the project submitted by curators </w:t>
      </w:r>
      <w:r w:rsidRPr="5232E0B2">
        <w:rPr>
          <w:rFonts w:ascii="Arial" w:eastAsia="Arial" w:hAnsi="Arial" w:cs="Arial"/>
          <w:b/>
          <w:bCs/>
        </w:rPr>
        <w:t>Ewa Chomicka</w:t>
      </w:r>
      <w:r w:rsidRPr="5232E0B2">
        <w:rPr>
          <w:rFonts w:ascii="Arial" w:eastAsia="Arial" w:hAnsi="Arial" w:cs="Arial"/>
        </w:rPr>
        <w:t xml:space="preserve"> and </w:t>
      </w:r>
      <w:r w:rsidRPr="5232E0B2">
        <w:rPr>
          <w:rFonts w:ascii="Arial" w:eastAsia="Arial" w:hAnsi="Arial" w:cs="Arial"/>
          <w:b/>
          <w:bCs/>
        </w:rPr>
        <w:t>Jolanta Woszczenko</w:t>
      </w:r>
      <w:r w:rsidRPr="5232E0B2">
        <w:rPr>
          <w:rFonts w:ascii="Arial" w:eastAsia="Arial" w:hAnsi="Arial" w:cs="Arial"/>
        </w:rPr>
        <w:t xml:space="preserve">, has been chosen for the </w:t>
      </w:r>
      <w:r w:rsidRPr="5232E0B2">
        <w:rPr>
          <w:rFonts w:ascii="Arial" w:eastAsia="Arial" w:hAnsi="Arial" w:cs="Arial"/>
          <w:b/>
          <w:bCs/>
        </w:rPr>
        <w:t>Polish Pavilion at the 61st International Art Exhibition of La Biennale di Venezia, 2026</w:t>
      </w:r>
      <w:r w:rsidRPr="5232E0B2">
        <w:rPr>
          <w:rFonts w:ascii="Arial" w:eastAsia="Arial" w:hAnsi="Arial" w:cs="Arial"/>
        </w:rPr>
        <w:t xml:space="preserve">. Created by </w:t>
      </w:r>
      <w:r w:rsidRPr="5232E0B2">
        <w:rPr>
          <w:rFonts w:ascii="Arial" w:eastAsia="Arial" w:hAnsi="Arial" w:cs="Arial"/>
          <w:b/>
          <w:bCs/>
        </w:rPr>
        <w:t>Bogna Burska</w:t>
      </w:r>
      <w:r w:rsidRPr="5232E0B2">
        <w:rPr>
          <w:rFonts w:ascii="Arial" w:eastAsia="Arial" w:hAnsi="Arial" w:cs="Arial"/>
        </w:rPr>
        <w:t xml:space="preserve"> and </w:t>
      </w:r>
      <w:r w:rsidRPr="5232E0B2">
        <w:rPr>
          <w:rFonts w:ascii="Arial" w:eastAsia="Arial" w:hAnsi="Arial" w:cs="Arial"/>
          <w:b/>
          <w:bCs/>
        </w:rPr>
        <w:t>Daniel Kotowski</w:t>
      </w:r>
      <w:r w:rsidRPr="5232E0B2">
        <w:rPr>
          <w:rFonts w:ascii="Arial" w:eastAsia="Arial" w:hAnsi="Arial" w:cs="Arial"/>
        </w:rPr>
        <w:t xml:space="preserve">, with the participation of </w:t>
      </w:r>
      <w:r w:rsidRPr="5232E0B2">
        <w:rPr>
          <w:rFonts w:ascii="Arial" w:eastAsia="Arial" w:hAnsi="Arial" w:cs="Arial"/>
          <w:i/>
          <w:iCs/>
        </w:rPr>
        <w:t>Choir in Motion</w:t>
      </w:r>
      <w:r w:rsidRPr="5232E0B2">
        <w:rPr>
          <w:rFonts w:ascii="Arial" w:eastAsia="Arial" w:hAnsi="Arial" w:cs="Arial"/>
        </w:rPr>
        <w:t xml:space="preserve"> (Chór w Ruchu), the project was selected by the </w:t>
      </w:r>
      <w:r w:rsidRPr="5232E0B2">
        <w:rPr>
          <w:rFonts w:ascii="Arial" w:eastAsia="Arial" w:hAnsi="Arial" w:cs="Arial"/>
          <w:b/>
          <w:bCs/>
        </w:rPr>
        <w:t>Polish Pavilion</w:t>
      </w:r>
      <w:r w:rsidRPr="5232E0B2">
        <w:rPr>
          <w:rFonts w:ascii="Arial" w:eastAsia="Arial" w:hAnsi="Arial" w:cs="Arial"/>
        </w:rPr>
        <w:t xml:space="preserve"> competition </w:t>
      </w:r>
      <w:r w:rsidR="10843992" w:rsidRPr="5232E0B2">
        <w:rPr>
          <w:rFonts w:ascii="Arial" w:eastAsia="Arial" w:hAnsi="Arial" w:cs="Arial"/>
        </w:rPr>
        <w:t>jury and</w:t>
      </w:r>
      <w:r w:rsidRPr="5232E0B2">
        <w:rPr>
          <w:rFonts w:ascii="Arial" w:eastAsia="Arial" w:hAnsi="Arial" w:cs="Arial"/>
        </w:rPr>
        <w:t xml:space="preserve"> accepted by the </w:t>
      </w:r>
      <w:r w:rsidRPr="5232E0B2">
        <w:rPr>
          <w:rFonts w:ascii="Arial" w:eastAsia="Arial" w:hAnsi="Arial" w:cs="Arial"/>
          <w:b/>
          <w:bCs/>
        </w:rPr>
        <w:t>Ministry of Culture</w:t>
      </w:r>
      <w:r w:rsidRPr="5232E0B2">
        <w:rPr>
          <w:rFonts w:ascii="Arial" w:eastAsia="Arial" w:hAnsi="Arial" w:cs="Arial"/>
        </w:rPr>
        <w:t xml:space="preserve"> </w:t>
      </w:r>
      <w:r w:rsidRPr="5232E0B2">
        <w:rPr>
          <w:rFonts w:ascii="Arial" w:eastAsia="Arial" w:hAnsi="Arial" w:cs="Arial"/>
          <w:b/>
          <w:bCs/>
        </w:rPr>
        <w:t>and National Heritage</w:t>
      </w:r>
      <w:r w:rsidRPr="5232E0B2">
        <w:rPr>
          <w:rFonts w:ascii="Arial" w:eastAsia="Arial" w:hAnsi="Arial" w:cs="Arial"/>
        </w:rPr>
        <w:t>. </w:t>
      </w:r>
      <w:r w:rsidRPr="5232E0B2">
        <w:rPr>
          <w:rFonts w:ascii="Arial" w:eastAsia="Arial" w:hAnsi="Arial" w:cs="Arial"/>
          <w:lang w:val="pl-PL"/>
        </w:rPr>
        <w:t> </w:t>
      </w:r>
    </w:p>
    <w:p w14:paraId="64C28204" w14:textId="77777777" w:rsidR="00F0505B" w:rsidRPr="00F0505B" w:rsidRDefault="00F0505B" w:rsidP="00F0505B">
      <w:pPr>
        <w:spacing w:line="276" w:lineRule="auto"/>
        <w:rPr>
          <w:rFonts w:ascii="Arial" w:eastAsia="Arial" w:hAnsi="Arial" w:cs="Arial"/>
          <w:lang w:val="pl-PL"/>
        </w:rPr>
      </w:pPr>
      <w:r w:rsidRPr="00F0505B">
        <w:rPr>
          <w:rFonts w:ascii="Arial" w:eastAsia="Arial" w:hAnsi="Arial" w:cs="Arial"/>
          <w:b/>
          <w:bCs/>
        </w:rPr>
        <w:t>Bogna Burska</w:t>
      </w:r>
      <w:r w:rsidRPr="00F0505B">
        <w:rPr>
          <w:rFonts w:ascii="Arial" w:eastAsia="Arial" w:hAnsi="Arial" w:cs="Arial"/>
        </w:rPr>
        <w:t xml:space="preserve"> is an acclaimed Polish visual artist and playwright whose work has been widely presented in major institutions in Poland and internationally. </w:t>
      </w:r>
      <w:r w:rsidRPr="00F0505B">
        <w:rPr>
          <w:rFonts w:ascii="Arial" w:eastAsia="Arial" w:hAnsi="Arial" w:cs="Arial"/>
          <w:b/>
          <w:bCs/>
        </w:rPr>
        <w:t>Daniel Kotowski</w:t>
      </w:r>
      <w:r w:rsidRPr="00F0505B">
        <w:rPr>
          <w:rFonts w:ascii="Arial" w:eastAsia="Arial" w:hAnsi="Arial" w:cs="Arial"/>
        </w:rPr>
        <w:t xml:space="preserve"> is a prominent artist and performer known for his innovative explorations into Deaf experience and language, with exhibitions across leading European art </w:t>
      </w:r>
      <w:proofErr w:type="spellStart"/>
      <w:r w:rsidRPr="00F0505B">
        <w:rPr>
          <w:rFonts w:ascii="Arial" w:eastAsia="Arial" w:hAnsi="Arial" w:cs="Arial"/>
        </w:rPr>
        <w:t>centres</w:t>
      </w:r>
      <w:proofErr w:type="spellEnd"/>
      <w:r w:rsidRPr="00F0505B">
        <w:rPr>
          <w:rFonts w:ascii="Arial" w:eastAsia="Arial" w:hAnsi="Arial" w:cs="Arial"/>
        </w:rPr>
        <w:t>.</w:t>
      </w:r>
      <w:r w:rsidRPr="00F0505B">
        <w:rPr>
          <w:rFonts w:ascii="Arial" w:eastAsia="Arial" w:hAnsi="Arial" w:cs="Arial"/>
          <w:lang w:val="pl-PL"/>
        </w:rPr>
        <w:t> </w:t>
      </w:r>
    </w:p>
    <w:p w14:paraId="1502B7EF" w14:textId="77777777" w:rsidR="00F0505B" w:rsidRPr="00F0505B" w:rsidRDefault="00F0505B" w:rsidP="00F0505B">
      <w:pPr>
        <w:spacing w:line="276" w:lineRule="auto"/>
        <w:rPr>
          <w:rFonts w:ascii="Arial" w:eastAsia="Arial" w:hAnsi="Arial" w:cs="Arial"/>
          <w:lang w:val="pl-PL"/>
        </w:rPr>
      </w:pPr>
      <w:r w:rsidRPr="00F0505B">
        <w:rPr>
          <w:rFonts w:ascii="Arial" w:eastAsia="Arial" w:hAnsi="Arial" w:cs="Arial"/>
          <w:i/>
          <w:iCs/>
        </w:rPr>
        <w:t>Liquid Tongues</w:t>
      </w:r>
      <w:r w:rsidRPr="00F0505B">
        <w:rPr>
          <w:rFonts w:ascii="Arial" w:eastAsia="Arial" w:hAnsi="Arial" w:cs="Arial"/>
        </w:rPr>
        <w:t xml:space="preserve"> is an audio-video installation in which the </w:t>
      </w:r>
      <w:r w:rsidRPr="00F0505B">
        <w:rPr>
          <w:rFonts w:ascii="Arial" w:eastAsia="Arial" w:hAnsi="Arial" w:cs="Arial"/>
          <w:i/>
          <w:iCs/>
        </w:rPr>
        <w:t xml:space="preserve">Choir in Motion </w:t>
      </w:r>
      <w:r w:rsidRPr="00F0505B">
        <w:rPr>
          <w:rFonts w:ascii="Arial" w:eastAsia="Arial" w:hAnsi="Arial" w:cs="Arial"/>
        </w:rPr>
        <w:t xml:space="preserve">(Chór w Ruchu), a group of both hearing and Deaf performers, interprets whale communication codes and songs, both in spoken English and International Sign (IS). The project explores alternative modes of communication, inspired by more-than-human life. The axis of this story will be tales of loss and reconstruction – from the rebirth of whale cultures to contemporary attempts to restore </w:t>
      </w:r>
      <w:proofErr w:type="spellStart"/>
      <w:r w:rsidRPr="00F0505B">
        <w:rPr>
          <w:rFonts w:ascii="Arial" w:eastAsia="Arial" w:hAnsi="Arial" w:cs="Arial"/>
        </w:rPr>
        <w:t>marginalised</w:t>
      </w:r>
      <w:proofErr w:type="spellEnd"/>
      <w:r w:rsidRPr="00F0505B">
        <w:rPr>
          <w:rFonts w:ascii="Arial" w:eastAsia="Arial" w:hAnsi="Arial" w:cs="Arial"/>
        </w:rPr>
        <w:t xml:space="preserve"> languages and narratives of communication systems.</w:t>
      </w:r>
      <w:r w:rsidRPr="00F0505B">
        <w:rPr>
          <w:rFonts w:ascii="Arial" w:eastAsia="Arial" w:hAnsi="Arial" w:cs="Arial"/>
          <w:lang w:val="pl-PL"/>
        </w:rPr>
        <w:t> </w:t>
      </w:r>
    </w:p>
    <w:p w14:paraId="2457158E" w14:textId="77777777" w:rsidR="00F0505B" w:rsidRPr="00F0505B" w:rsidRDefault="00F0505B" w:rsidP="00F0505B">
      <w:pPr>
        <w:spacing w:line="276" w:lineRule="auto"/>
        <w:rPr>
          <w:rFonts w:ascii="Arial" w:eastAsia="Arial" w:hAnsi="Arial" w:cs="Arial"/>
          <w:lang w:val="pl-PL"/>
        </w:rPr>
      </w:pPr>
      <w:r w:rsidRPr="00F0505B">
        <w:rPr>
          <w:rFonts w:ascii="Arial" w:eastAsia="Arial" w:hAnsi="Arial" w:cs="Arial"/>
        </w:rPr>
        <w:t xml:space="preserve">The installation will operate on many levels: image (cinematography by </w:t>
      </w:r>
      <w:r w:rsidRPr="00F0505B">
        <w:rPr>
          <w:rFonts w:ascii="Arial" w:eastAsia="Arial" w:hAnsi="Arial" w:cs="Arial"/>
          <w:b/>
          <w:bCs/>
        </w:rPr>
        <w:t>Magda Mosiewicz</w:t>
      </w:r>
      <w:r w:rsidRPr="00F0505B">
        <w:rPr>
          <w:rFonts w:ascii="Arial" w:eastAsia="Arial" w:hAnsi="Arial" w:cs="Arial"/>
        </w:rPr>
        <w:t xml:space="preserve"> and </w:t>
      </w:r>
      <w:r w:rsidRPr="00F0505B">
        <w:rPr>
          <w:rFonts w:ascii="Arial" w:eastAsia="Arial" w:hAnsi="Arial" w:cs="Arial"/>
          <w:b/>
          <w:bCs/>
        </w:rPr>
        <w:t>Bogna Burska</w:t>
      </w:r>
      <w:r w:rsidRPr="00F0505B">
        <w:rPr>
          <w:rFonts w:ascii="Arial" w:eastAsia="Arial" w:hAnsi="Arial" w:cs="Arial"/>
        </w:rPr>
        <w:t xml:space="preserve">), sound (composed by </w:t>
      </w:r>
      <w:r w:rsidRPr="00F0505B">
        <w:rPr>
          <w:rFonts w:ascii="Arial" w:eastAsia="Arial" w:hAnsi="Arial" w:cs="Arial"/>
          <w:b/>
          <w:bCs/>
        </w:rPr>
        <w:t>Aleksandra Gryka</w:t>
      </w:r>
      <w:r w:rsidRPr="00F0505B">
        <w:rPr>
          <w:rFonts w:ascii="Arial" w:eastAsia="Arial" w:hAnsi="Arial" w:cs="Arial"/>
        </w:rPr>
        <w:t xml:space="preserve">) and physical experience, through the acoustic waves corresponding to impressions of </w:t>
      </w:r>
      <w:proofErr w:type="spellStart"/>
      <w:r w:rsidRPr="00F0505B">
        <w:rPr>
          <w:rFonts w:ascii="Arial" w:eastAsia="Arial" w:hAnsi="Arial" w:cs="Arial"/>
        </w:rPr>
        <w:t>vocalisations</w:t>
      </w:r>
      <w:proofErr w:type="spellEnd"/>
      <w:r w:rsidRPr="00F0505B">
        <w:rPr>
          <w:rFonts w:ascii="Arial" w:eastAsia="Arial" w:hAnsi="Arial" w:cs="Arial"/>
        </w:rPr>
        <w:t xml:space="preserve"> and echolocations by right whales. The collective choreography of the bodies of the choir is inspired by the movement of schools of fish (</w:t>
      </w:r>
      <w:r w:rsidRPr="00F0505B">
        <w:rPr>
          <w:rFonts w:ascii="Arial" w:eastAsia="Arial" w:hAnsi="Arial" w:cs="Arial"/>
          <w:b/>
          <w:bCs/>
        </w:rPr>
        <w:t>Alicja Czyczel</w:t>
      </w:r>
      <w:r w:rsidRPr="00F0505B">
        <w:rPr>
          <w:rFonts w:ascii="Arial" w:eastAsia="Arial" w:hAnsi="Arial" w:cs="Arial"/>
        </w:rPr>
        <w:t>).</w:t>
      </w:r>
      <w:r w:rsidRPr="00F0505B">
        <w:rPr>
          <w:rFonts w:ascii="Arial" w:eastAsia="Arial" w:hAnsi="Arial" w:cs="Arial"/>
          <w:lang w:val="pl-PL"/>
        </w:rPr>
        <w:t> </w:t>
      </w:r>
    </w:p>
    <w:p w14:paraId="3BE2B83C" w14:textId="77777777" w:rsidR="00F0505B" w:rsidRPr="00F0505B" w:rsidRDefault="00F0505B" w:rsidP="00F0505B">
      <w:pPr>
        <w:spacing w:line="276" w:lineRule="auto"/>
        <w:rPr>
          <w:rFonts w:ascii="Arial" w:eastAsia="Arial" w:hAnsi="Arial" w:cs="Arial"/>
          <w:lang w:val="pl-PL"/>
        </w:rPr>
      </w:pPr>
      <w:r w:rsidRPr="00F0505B">
        <w:rPr>
          <w:rFonts w:ascii="Arial" w:eastAsia="Arial" w:hAnsi="Arial" w:cs="Arial"/>
          <w:i/>
          <w:iCs/>
        </w:rPr>
        <w:t>Liquid Tongues</w:t>
      </w:r>
      <w:r w:rsidRPr="00F0505B">
        <w:rPr>
          <w:rFonts w:ascii="Arial" w:eastAsia="Arial" w:hAnsi="Arial" w:cs="Arial"/>
        </w:rPr>
        <w:t xml:space="preserve"> conveys the concept of </w:t>
      </w:r>
      <w:r w:rsidRPr="00F0505B">
        <w:rPr>
          <w:rFonts w:ascii="Arial" w:eastAsia="Arial" w:hAnsi="Arial" w:cs="Arial"/>
          <w:i/>
          <w:iCs/>
        </w:rPr>
        <w:t>Deaf Gain</w:t>
      </w:r>
      <w:r w:rsidRPr="00F0505B">
        <w:rPr>
          <w:rFonts w:ascii="Arial" w:eastAsia="Arial" w:hAnsi="Arial" w:cs="Arial"/>
        </w:rPr>
        <w:t>, in which deafness is not seen as a disability, but a separate culture and identity, offering new perspectives and forms of expression. The team of the pavilion creates a significant amount of audio and video underwater – an environment where Deaf people can freely communicate with sign language, while hearing people make distorted sounds. The boundary between air and water is a space for communication experiments – a mirror of sorts, where different languages, bodies and ways of sensing intersect.</w:t>
      </w:r>
      <w:r w:rsidRPr="00F0505B">
        <w:rPr>
          <w:rFonts w:ascii="Arial" w:eastAsia="Arial" w:hAnsi="Arial" w:cs="Arial"/>
          <w:lang w:val="pl-PL"/>
        </w:rPr>
        <w:t> </w:t>
      </w:r>
    </w:p>
    <w:p w14:paraId="03C2B2DD" w14:textId="4840B66C" w:rsidR="00F0505B" w:rsidRPr="00F0505B" w:rsidRDefault="00F0505B" w:rsidP="00F0505B">
      <w:pPr>
        <w:spacing w:line="276" w:lineRule="auto"/>
        <w:rPr>
          <w:rFonts w:ascii="Arial" w:eastAsia="Arial" w:hAnsi="Arial" w:cs="Arial"/>
          <w:lang w:val="pl-PL"/>
        </w:rPr>
      </w:pPr>
      <w:r w:rsidRPr="5232E0B2">
        <w:rPr>
          <w:rFonts w:ascii="Arial" w:eastAsia="Arial" w:hAnsi="Arial" w:cs="Arial"/>
        </w:rPr>
        <w:lastRenderedPageBreak/>
        <w:t xml:space="preserve">In the curatorial concept for Biennale 2026, based on the musical metaphor of ‘minor keys’, </w:t>
      </w:r>
      <w:r w:rsidRPr="5232E0B2">
        <w:rPr>
          <w:rFonts w:ascii="Arial" w:eastAsia="Arial" w:hAnsi="Arial" w:cs="Arial"/>
          <w:b/>
          <w:bCs/>
        </w:rPr>
        <w:t xml:space="preserve">Koyo </w:t>
      </w:r>
      <w:proofErr w:type="spellStart"/>
      <w:r w:rsidRPr="5232E0B2">
        <w:rPr>
          <w:rFonts w:ascii="Arial" w:eastAsia="Arial" w:hAnsi="Arial" w:cs="Arial"/>
          <w:b/>
          <w:bCs/>
        </w:rPr>
        <w:t>Kouoh</w:t>
      </w:r>
      <w:proofErr w:type="spellEnd"/>
      <w:r w:rsidRPr="5232E0B2">
        <w:rPr>
          <w:rFonts w:ascii="Arial" w:eastAsia="Arial" w:hAnsi="Arial" w:cs="Arial"/>
        </w:rPr>
        <w:t xml:space="preserve"> extends an invitation to encounter what is delicate and generally overlooked contemplatively – the softer voices, neglected narratives, micro-memories. She encourages us to develop subtle forms of resistance, to create new relationships, sensitive experiments, to build polyphonic scores of mutually listening, </w:t>
      </w:r>
      <w:r w:rsidR="32548B7E" w:rsidRPr="5232E0B2">
        <w:rPr>
          <w:rFonts w:ascii="Arial" w:eastAsia="Arial" w:hAnsi="Arial" w:cs="Arial"/>
        </w:rPr>
        <w:t>feeling,</w:t>
      </w:r>
      <w:r w:rsidRPr="5232E0B2">
        <w:rPr>
          <w:rFonts w:ascii="Arial" w:eastAsia="Arial" w:hAnsi="Arial" w:cs="Arial"/>
        </w:rPr>
        <w:t xml:space="preserve"> and resonating societies. </w:t>
      </w:r>
      <w:r w:rsidRPr="5232E0B2">
        <w:rPr>
          <w:rFonts w:ascii="Arial" w:eastAsia="Arial" w:hAnsi="Arial" w:cs="Arial"/>
          <w:i/>
          <w:iCs/>
        </w:rPr>
        <w:t>Liquid Tongues</w:t>
      </w:r>
      <w:r w:rsidRPr="5232E0B2">
        <w:rPr>
          <w:rFonts w:ascii="Arial" w:eastAsia="Arial" w:hAnsi="Arial" w:cs="Arial"/>
        </w:rPr>
        <w:t xml:space="preserve"> develops this idea: attempting to break through what we imagine to be the limits of communication and to create subjective communities, taking various perspectives into account. This proposed version of the future considers an animal perspective as well.</w:t>
      </w:r>
      <w:r w:rsidRPr="5232E0B2">
        <w:rPr>
          <w:rFonts w:ascii="Arial" w:eastAsia="Arial" w:hAnsi="Arial" w:cs="Arial"/>
          <w:lang w:val="pl-PL"/>
        </w:rPr>
        <w:t> </w:t>
      </w:r>
    </w:p>
    <w:p w14:paraId="5F546C53" w14:textId="77777777" w:rsidR="00F0505B" w:rsidRPr="00F0505B" w:rsidRDefault="00F0505B" w:rsidP="00F0505B">
      <w:pPr>
        <w:spacing w:line="276" w:lineRule="auto"/>
        <w:rPr>
          <w:rFonts w:ascii="Arial" w:eastAsia="Arial" w:hAnsi="Arial" w:cs="Arial"/>
          <w:lang w:val="pl-PL"/>
        </w:rPr>
      </w:pPr>
      <w:r w:rsidRPr="00F0505B">
        <w:rPr>
          <w:rFonts w:ascii="Arial" w:eastAsia="Arial" w:hAnsi="Arial" w:cs="Arial"/>
          <w:b/>
          <w:bCs/>
        </w:rPr>
        <w:t>Zachęta — National Gallery of Art</w:t>
      </w:r>
      <w:r w:rsidRPr="00F0505B">
        <w:rPr>
          <w:rFonts w:ascii="Arial" w:eastAsia="Arial" w:hAnsi="Arial" w:cs="Arial"/>
        </w:rPr>
        <w:t xml:space="preserve"> is the producer of </w:t>
      </w:r>
      <w:r w:rsidRPr="00F0505B">
        <w:rPr>
          <w:rFonts w:ascii="Arial" w:eastAsia="Arial" w:hAnsi="Arial" w:cs="Arial"/>
          <w:i/>
          <w:iCs/>
        </w:rPr>
        <w:t>Liquid Tongues</w:t>
      </w:r>
      <w:r w:rsidRPr="00F0505B">
        <w:rPr>
          <w:rFonts w:ascii="Arial" w:eastAsia="Arial" w:hAnsi="Arial" w:cs="Arial"/>
        </w:rPr>
        <w:t xml:space="preserve">. It has been the organizer of Polish exhibitions at both Biennale Arte and Biennale </w:t>
      </w:r>
      <w:proofErr w:type="spellStart"/>
      <w:r w:rsidRPr="00F0505B">
        <w:rPr>
          <w:rFonts w:ascii="Arial" w:eastAsia="Arial" w:hAnsi="Arial" w:cs="Arial"/>
        </w:rPr>
        <w:t>Architettura</w:t>
      </w:r>
      <w:proofErr w:type="spellEnd"/>
      <w:r w:rsidRPr="00F0505B">
        <w:rPr>
          <w:rFonts w:ascii="Arial" w:eastAsia="Arial" w:hAnsi="Arial" w:cs="Arial"/>
        </w:rPr>
        <w:t xml:space="preserve"> in Venice and, for more than seventy years, has also been the caretaker of the Polish Pavilion. The projects representing Poland at both biennales are selected in a two-stage, open competition by a jury of experts in the fields of art and architecture.</w:t>
      </w:r>
      <w:r w:rsidRPr="00F0505B">
        <w:rPr>
          <w:rFonts w:ascii="Arial" w:eastAsia="Arial" w:hAnsi="Arial" w:cs="Arial"/>
          <w:lang w:val="pl-PL"/>
        </w:rPr>
        <w:t> </w:t>
      </w:r>
    </w:p>
    <w:p w14:paraId="6131003B" w14:textId="77777777" w:rsidR="003D5E57" w:rsidRDefault="003D5E57" w:rsidP="00F0505B">
      <w:pPr>
        <w:spacing w:line="276" w:lineRule="auto"/>
        <w:ind w:left="2268"/>
        <w:rPr>
          <w:rFonts w:ascii="Arial" w:eastAsia="Arial" w:hAnsi="Arial" w:cs="Arial"/>
          <w:lang w:val="pl-PL"/>
        </w:rPr>
      </w:pPr>
    </w:p>
    <w:p w14:paraId="44CC9427" w14:textId="7807E033" w:rsidR="00F0505B" w:rsidRPr="00F0505B" w:rsidRDefault="00F0505B" w:rsidP="00F0505B">
      <w:pPr>
        <w:spacing w:line="276" w:lineRule="auto"/>
        <w:ind w:left="2268"/>
        <w:rPr>
          <w:rFonts w:ascii="Arial" w:eastAsia="Arial" w:hAnsi="Arial" w:cs="Arial"/>
          <w:lang w:val="pl-PL"/>
        </w:rPr>
      </w:pPr>
      <w:r w:rsidRPr="00F0505B">
        <w:rPr>
          <w:rFonts w:ascii="Arial" w:eastAsia="Arial" w:hAnsi="Arial" w:cs="Arial"/>
          <w:lang w:val="pl-PL"/>
        </w:rPr>
        <w:t> </w:t>
      </w:r>
    </w:p>
    <w:p w14:paraId="31D474A4" w14:textId="40C80C34" w:rsidR="00F0505B" w:rsidRPr="00F0505B" w:rsidRDefault="00F0505B" w:rsidP="5232E0B2">
      <w:pPr>
        <w:spacing w:line="276" w:lineRule="auto"/>
        <w:rPr>
          <w:rFonts w:ascii="Arial" w:eastAsia="Arial" w:hAnsi="Arial" w:cs="Arial"/>
          <w:lang w:val="pl-PL"/>
        </w:rPr>
      </w:pPr>
      <w:r w:rsidRPr="5232E0B2">
        <w:rPr>
          <w:rFonts w:ascii="Arial" w:eastAsia="Arial" w:hAnsi="Arial" w:cs="Arial"/>
          <w:b/>
          <w:bCs/>
        </w:rPr>
        <w:t xml:space="preserve">Pavilion of Poland </w:t>
      </w:r>
      <w:r w:rsidRPr="5232E0B2">
        <w:rPr>
          <w:rFonts w:ascii="Arial" w:eastAsia="Arial" w:hAnsi="Arial" w:cs="Arial"/>
          <w:lang w:val="pl-PL"/>
        </w:rPr>
        <w:t> </w:t>
      </w:r>
      <w:r>
        <w:br/>
      </w:r>
      <w:r w:rsidRPr="5232E0B2">
        <w:rPr>
          <w:rFonts w:ascii="Arial" w:eastAsia="Arial" w:hAnsi="Arial" w:cs="Arial"/>
          <w:b/>
          <w:bCs/>
        </w:rPr>
        <w:t>61st International Art Exhibition of La Biennale di Venezia</w:t>
      </w:r>
      <w:r w:rsidRPr="5232E0B2">
        <w:rPr>
          <w:rFonts w:ascii="Arial" w:eastAsia="Arial" w:hAnsi="Arial" w:cs="Arial"/>
          <w:lang w:val="pl-PL"/>
        </w:rPr>
        <w:t>  </w:t>
      </w:r>
    </w:p>
    <w:p w14:paraId="3E8B8009" w14:textId="77777777" w:rsidR="00F0505B" w:rsidRPr="00F0505B" w:rsidRDefault="00F0505B" w:rsidP="00F0505B">
      <w:pPr>
        <w:spacing w:line="276" w:lineRule="auto"/>
        <w:rPr>
          <w:rFonts w:ascii="Arial" w:eastAsia="Arial" w:hAnsi="Arial" w:cs="Arial"/>
          <w:lang w:val="pl-PL"/>
        </w:rPr>
      </w:pPr>
      <w:r w:rsidRPr="00F0505B">
        <w:rPr>
          <w:rFonts w:ascii="Arial" w:eastAsia="Arial" w:hAnsi="Arial" w:cs="Arial"/>
          <w:b/>
          <w:bCs/>
          <w:i/>
          <w:iCs/>
        </w:rPr>
        <w:t xml:space="preserve">Liquid Tongues </w:t>
      </w:r>
      <w:r w:rsidRPr="00F0505B">
        <w:rPr>
          <w:rFonts w:ascii="Arial" w:eastAsia="Arial" w:hAnsi="Arial" w:cs="Arial"/>
          <w:lang w:val="pl-PL"/>
        </w:rPr>
        <w:t> </w:t>
      </w:r>
      <w:r w:rsidRPr="00F0505B">
        <w:rPr>
          <w:rFonts w:ascii="Arial" w:eastAsia="Arial" w:hAnsi="Arial" w:cs="Arial"/>
          <w:lang w:val="pl-PL"/>
        </w:rPr>
        <w:br/>
      </w:r>
      <w:r w:rsidRPr="00F0505B">
        <w:rPr>
          <w:rFonts w:ascii="Arial" w:eastAsia="Arial" w:hAnsi="Arial" w:cs="Arial"/>
        </w:rPr>
        <w:t>Exhibitors:</w:t>
      </w:r>
      <w:r w:rsidRPr="00F0505B">
        <w:rPr>
          <w:rFonts w:ascii="Arial" w:eastAsia="Arial" w:hAnsi="Arial" w:cs="Arial"/>
          <w:b/>
          <w:bCs/>
        </w:rPr>
        <w:t xml:space="preserve"> Bogna Burska, Daniel Kotowski </w:t>
      </w:r>
      <w:r w:rsidRPr="00F0505B">
        <w:rPr>
          <w:rFonts w:ascii="Arial" w:eastAsia="Arial" w:hAnsi="Arial" w:cs="Arial"/>
        </w:rPr>
        <w:t>with the participation of Choir in Motion (</w:t>
      </w:r>
      <w:r w:rsidRPr="00F0505B">
        <w:rPr>
          <w:rFonts w:ascii="Arial" w:eastAsia="Arial" w:hAnsi="Arial" w:cs="Arial"/>
          <w:b/>
          <w:bCs/>
        </w:rPr>
        <w:t>Chór w Ruchu)</w:t>
      </w:r>
      <w:r w:rsidRPr="00F0505B">
        <w:rPr>
          <w:rFonts w:ascii="Arial" w:eastAsia="Arial" w:hAnsi="Arial" w:cs="Arial"/>
        </w:rPr>
        <w:t xml:space="preserve">, </w:t>
      </w:r>
      <w:r w:rsidRPr="00F0505B">
        <w:rPr>
          <w:rFonts w:ascii="Arial" w:eastAsia="Arial" w:hAnsi="Arial" w:cs="Arial"/>
          <w:b/>
          <w:bCs/>
        </w:rPr>
        <w:t>Alicja Czyczel</w:t>
      </w:r>
      <w:r w:rsidRPr="00F0505B">
        <w:rPr>
          <w:rFonts w:ascii="Arial" w:eastAsia="Arial" w:hAnsi="Arial" w:cs="Arial"/>
        </w:rPr>
        <w:t xml:space="preserve">, </w:t>
      </w:r>
      <w:r w:rsidRPr="00F0505B">
        <w:rPr>
          <w:rFonts w:ascii="Arial" w:eastAsia="Arial" w:hAnsi="Arial" w:cs="Arial"/>
          <w:b/>
          <w:bCs/>
        </w:rPr>
        <w:t>Aleksandra Gryka</w:t>
      </w:r>
      <w:r w:rsidRPr="00F0505B">
        <w:rPr>
          <w:rFonts w:ascii="Arial" w:eastAsia="Arial" w:hAnsi="Arial" w:cs="Arial"/>
        </w:rPr>
        <w:t xml:space="preserve"> and </w:t>
      </w:r>
      <w:r w:rsidRPr="00F0505B">
        <w:rPr>
          <w:rFonts w:ascii="Arial" w:eastAsia="Arial" w:hAnsi="Arial" w:cs="Arial"/>
          <w:b/>
          <w:bCs/>
        </w:rPr>
        <w:t>Magdalena Mosiewicz</w:t>
      </w:r>
      <w:r w:rsidRPr="00F0505B">
        <w:rPr>
          <w:rFonts w:ascii="Arial" w:eastAsia="Arial" w:hAnsi="Arial" w:cs="Arial"/>
          <w:lang w:val="pl-PL"/>
        </w:rPr>
        <w:t> </w:t>
      </w:r>
    </w:p>
    <w:p w14:paraId="08BBA58D" w14:textId="77777777" w:rsidR="00F0505B" w:rsidRPr="00F0505B" w:rsidRDefault="00F0505B" w:rsidP="00F0505B">
      <w:pPr>
        <w:spacing w:line="276" w:lineRule="auto"/>
        <w:rPr>
          <w:rFonts w:ascii="Arial" w:eastAsia="Arial" w:hAnsi="Arial" w:cs="Arial"/>
          <w:lang w:val="pl-PL"/>
        </w:rPr>
      </w:pPr>
      <w:r w:rsidRPr="00F0505B">
        <w:rPr>
          <w:rFonts w:ascii="Arial" w:eastAsia="Arial" w:hAnsi="Arial" w:cs="Arial"/>
        </w:rPr>
        <w:t xml:space="preserve">Curators: </w:t>
      </w:r>
      <w:r w:rsidRPr="00F0505B">
        <w:rPr>
          <w:rFonts w:ascii="Arial" w:eastAsia="Arial" w:hAnsi="Arial" w:cs="Arial"/>
          <w:b/>
          <w:bCs/>
        </w:rPr>
        <w:t>Ewa Chomicka, Jolanta Woszczenko</w:t>
      </w:r>
      <w:r w:rsidRPr="00F0505B">
        <w:rPr>
          <w:rFonts w:ascii="Arial" w:eastAsia="Arial" w:hAnsi="Arial" w:cs="Arial"/>
          <w:lang w:val="pl-PL"/>
        </w:rPr>
        <w:t> </w:t>
      </w:r>
    </w:p>
    <w:p w14:paraId="21CAC241" w14:textId="77777777" w:rsidR="00F0505B" w:rsidRPr="00F0505B" w:rsidRDefault="00F0505B" w:rsidP="00F0505B">
      <w:pPr>
        <w:spacing w:line="276" w:lineRule="auto"/>
        <w:rPr>
          <w:rFonts w:ascii="Arial" w:eastAsia="Arial" w:hAnsi="Arial" w:cs="Arial"/>
          <w:lang w:val="pl-PL"/>
        </w:rPr>
      </w:pPr>
      <w:r w:rsidRPr="00F0505B">
        <w:rPr>
          <w:rFonts w:ascii="Arial" w:eastAsia="Arial" w:hAnsi="Arial" w:cs="Arial"/>
        </w:rPr>
        <w:t>Commissioner:</w:t>
      </w:r>
      <w:r w:rsidRPr="00F0505B">
        <w:rPr>
          <w:rFonts w:ascii="Arial" w:eastAsia="Arial" w:hAnsi="Arial" w:cs="Arial"/>
          <w:b/>
          <w:bCs/>
        </w:rPr>
        <w:t xml:space="preserve"> Agnieszka Pindera, director of Zachęta – National Gallery of Art</w:t>
      </w:r>
      <w:r w:rsidRPr="00F0505B">
        <w:rPr>
          <w:rFonts w:ascii="Arial" w:eastAsia="Arial" w:hAnsi="Arial" w:cs="Arial"/>
          <w:lang w:val="pl-PL"/>
        </w:rPr>
        <w:t> </w:t>
      </w:r>
    </w:p>
    <w:p w14:paraId="7A8AFBA5" w14:textId="77777777" w:rsidR="00F0505B" w:rsidRPr="00F0505B" w:rsidRDefault="00F0505B" w:rsidP="00F0505B">
      <w:pPr>
        <w:spacing w:line="276" w:lineRule="auto"/>
        <w:rPr>
          <w:rFonts w:ascii="Arial" w:eastAsia="Arial" w:hAnsi="Arial" w:cs="Arial"/>
          <w:lang w:val="pl-PL"/>
        </w:rPr>
      </w:pPr>
      <w:r w:rsidRPr="00F0505B">
        <w:rPr>
          <w:rFonts w:ascii="Arial" w:eastAsia="Arial" w:hAnsi="Arial" w:cs="Arial"/>
        </w:rPr>
        <w:t>Polish Pavilion office:</w:t>
      </w:r>
      <w:r w:rsidRPr="00F0505B">
        <w:rPr>
          <w:rFonts w:ascii="Arial" w:eastAsia="Arial" w:hAnsi="Arial" w:cs="Arial"/>
          <w:b/>
          <w:bCs/>
        </w:rPr>
        <w:t xml:space="preserve"> Michał Kubiak (deputy commissioner)</w:t>
      </w:r>
      <w:r w:rsidRPr="00F0505B">
        <w:rPr>
          <w:rFonts w:ascii="Arial" w:eastAsia="Arial" w:hAnsi="Arial" w:cs="Arial"/>
        </w:rPr>
        <w:t>,</w:t>
      </w:r>
      <w:r w:rsidRPr="00F0505B">
        <w:rPr>
          <w:rFonts w:ascii="Arial" w:eastAsia="Arial" w:hAnsi="Arial" w:cs="Arial"/>
          <w:b/>
          <w:bCs/>
        </w:rPr>
        <w:t xml:space="preserve"> Anna Kowalska </w:t>
      </w:r>
      <w:r w:rsidRPr="00F0505B">
        <w:rPr>
          <w:rFonts w:ascii="Arial" w:eastAsia="Arial" w:hAnsi="Arial" w:cs="Arial"/>
          <w:lang w:val="pl-PL"/>
        </w:rPr>
        <w:t> </w:t>
      </w:r>
    </w:p>
    <w:p w14:paraId="40E4E672" w14:textId="77777777" w:rsidR="00F0505B" w:rsidRPr="00F0505B" w:rsidRDefault="00F0505B" w:rsidP="00F0505B">
      <w:pPr>
        <w:spacing w:line="276" w:lineRule="auto"/>
        <w:rPr>
          <w:rFonts w:ascii="Arial" w:eastAsia="Arial" w:hAnsi="Arial" w:cs="Arial"/>
          <w:lang w:val="pl-PL"/>
        </w:rPr>
      </w:pPr>
      <w:r w:rsidRPr="00F0505B">
        <w:rPr>
          <w:rFonts w:ascii="Arial" w:eastAsia="Arial" w:hAnsi="Arial" w:cs="Arial"/>
        </w:rPr>
        <w:t>Poland’s participation in the 61st International Art Exhibition of La Biennale di Venezia is financed by the</w:t>
      </w:r>
      <w:r w:rsidRPr="00F0505B">
        <w:rPr>
          <w:rFonts w:ascii="Arial" w:eastAsia="Arial" w:hAnsi="Arial" w:cs="Arial"/>
          <w:b/>
          <w:bCs/>
        </w:rPr>
        <w:t xml:space="preserve"> Ministry of Culture and National Heritage of Poland</w:t>
      </w:r>
      <w:r w:rsidRPr="00F0505B">
        <w:rPr>
          <w:rFonts w:ascii="Arial" w:eastAsia="Arial" w:hAnsi="Arial" w:cs="Arial"/>
          <w:lang w:val="pl-PL"/>
        </w:rPr>
        <w:t> </w:t>
      </w:r>
    </w:p>
    <w:p w14:paraId="286986D8" w14:textId="77777777" w:rsidR="00F0505B" w:rsidRPr="00F0505B" w:rsidRDefault="00F0505B" w:rsidP="00F0505B">
      <w:pPr>
        <w:spacing w:line="276" w:lineRule="auto"/>
        <w:rPr>
          <w:rFonts w:ascii="Arial" w:eastAsia="Arial" w:hAnsi="Arial" w:cs="Arial"/>
          <w:lang w:val="pl-PL"/>
        </w:rPr>
      </w:pPr>
      <w:r w:rsidRPr="00F0505B">
        <w:rPr>
          <w:rFonts w:ascii="Arial" w:eastAsia="Arial" w:hAnsi="Arial" w:cs="Arial"/>
        </w:rPr>
        <w:t>Patron:</w:t>
      </w:r>
      <w:r w:rsidRPr="00F0505B">
        <w:rPr>
          <w:rFonts w:ascii="Arial" w:eastAsia="Arial" w:hAnsi="Arial" w:cs="Arial"/>
          <w:b/>
          <w:bCs/>
        </w:rPr>
        <w:t xml:space="preserve"> ORLEN</w:t>
      </w:r>
      <w:r w:rsidRPr="00F0505B">
        <w:rPr>
          <w:rFonts w:ascii="Arial" w:eastAsia="Arial" w:hAnsi="Arial" w:cs="Arial"/>
          <w:lang w:val="pl-PL"/>
        </w:rPr>
        <w:t> </w:t>
      </w:r>
    </w:p>
    <w:p w14:paraId="7366E7BB" w14:textId="77777777" w:rsidR="00F0505B" w:rsidRPr="00F0505B" w:rsidRDefault="00F0505B" w:rsidP="00F0505B">
      <w:pPr>
        <w:spacing w:line="276" w:lineRule="auto"/>
        <w:rPr>
          <w:rFonts w:ascii="Arial" w:eastAsia="Arial" w:hAnsi="Arial" w:cs="Arial"/>
          <w:lang w:val="pl-PL"/>
        </w:rPr>
      </w:pPr>
      <w:r w:rsidRPr="00F0505B">
        <w:rPr>
          <w:rFonts w:ascii="Arial" w:eastAsia="Arial" w:hAnsi="Arial" w:cs="Arial"/>
        </w:rPr>
        <w:t>Exhibition partner:</w:t>
      </w:r>
      <w:r w:rsidRPr="00F0505B">
        <w:rPr>
          <w:rFonts w:ascii="Arial" w:eastAsia="Arial" w:hAnsi="Arial" w:cs="Arial"/>
          <w:b/>
          <w:bCs/>
        </w:rPr>
        <w:t xml:space="preserve"> Adam Mickiewicz Institute, Polish Institute of Linguistic Diversity</w:t>
      </w:r>
      <w:r w:rsidRPr="00F0505B">
        <w:rPr>
          <w:rFonts w:ascii="Arial" w:eastAsia="Arial" w:hAnsi="Arial" w:cs="Arial"/>
          <w:lang w:val="pl-PL"/>
        </w:rPr>
        <w:t> </w:t>
      </w:r>
    </w:p>
    <w:p w14:paraId="4DD4D3EA" w14:textId="77777777" w:rsidR="00F0505B" w:rsidRPr="00F0505B" w:rsidRDefault="00F0505B" w:rsidP="00F0505B">
      <w:pPr>
        <w:spacing w:line="276" w:lineRule="auto"/>
        <w:rPr>
          <w:rFonts w:ascii="Arial" w:eastAsia="Arial" w:hAnsi="Arial" w:cs="Arial"/>
          <w:lang w:val="pl-PL"/>
        </w:rPr>
      </w:pPr>
      <w:r w:rsidRPr="00F0505B">
        <w:rPr>
          <w:rFonts w:ascii="Arial" w:eastAsia="Arial" w:hAnsi="Arial" w:cs="Arial"/>
        </w:rPr>
        <w:t>Collaboration:</w:t>
      </w:r>
      <w:r w:rsidRPr="00F0505B">
        <w:rPr>
          <w:rFonts w:ascii="Arial" w:eastAsia="Arial" w:hAnsi="Arial" w:cs="Arial"/>
          <w:b/>
          <w:bCs/>
        </w:rPr>
        <w:t xml:space="preserve"> Polish Institute in Rome</w:t>
      </w:r>
      <w:r w:rsidRPr="00F0505B">
        <w:rPr>
          <w:rFonts w:ascii="Arial" w:eastAsia="Arial" w:hAnsi="Arial" w:cs="Arial"/>
          <w:lang w:val="pl-PL"/>
        </w:rPr>
        <w:t> </w:t>
      </w:r>
    </w:p>
    <w:p w14:paraId="78D28FE5" w14:textId="77777777" w:rsidR="00F0505B" w:rsidRPr="00F0505B" w:rsidRDefault="00F0505B" w:rsidP="00F0505B">
      <w:pPr>
        <w:spacing w:line="276" w:lineRule="auto"/>
        <w:rPr>
          <w:rFonts w:ascii="Arial" w:eastAsia="Arial" w:hAnsi="Arial" w:cs="Arial"/>
          <w:lang w:val="pl-PL"/>
        </w:rPr>
      </w:pPr>
      <w:r w:rsidRPr="00F0505B">
        <w:rPr>
          <w:rFonts w:ascii="Arial" w:eastAsia="Arial" w:hAnsi="Arial" w:cs="Arial"/>
        </w:rPr>
        <w:t xml:space="preserve">Supported by: </w:t>
      </w:r>
      <w:r w:rsidRPr="00F0505B">
        <w:rPr>
          <w:rFonts w:ascii="Arial" w:eastAsia="Arial" w:hAnsi="Arial" w:cs="Arial"/>
          <w:b/>
          <w:bCs/>
        </w:rPr>
        <w:t>Society for the Encouragement of Fine Arts</w:t>
      </w:r>
      <w:r w:rsidRPr="00F0505B">
        <w:rPr>
          <w:rFonts w:ascii="Arial" w:eastAsia="Arial" w:hAnsi="Arial" w:cs="Arial"/>
          <w:lang w:val="pl-PL"/>
        </w:rPr>
        <w:t> </w:t>
      </w:r>
    </w:p>
    <w:p w14:paraId="40E746DE" w14:textId="77777777" w:rsidR="00F0505B" w:rsidRPr="00F0505B" w:rsidRDefault="00F0505B" w:rsidP="00F0505B">
      <w:pPr>
        <w:spacing w:line="276" w:lineRule="auto"/>
        <w:ind w:left="2268"/>
        <w:rPr>
          <w:rFonts w:ascii="Arial" w:eastAsia="Arial" w:hAnsi="Arial" w:cs="Arial"/>
          <w:lang w:val="pl-PL"/>
        </w:rPr>
      </w:pPr>
      <w:r w:rsidRPr="00F0505B">
        <w:rPr>
          <w:rFonts w:ascii="Arial" w:eastAsia="Arial" w:hAnsi="Arial" w:cs="Arial"/>
          <w:lang w:val="pl-PL"/>
        </w:rPr>
        <w:t> </w:t>
      </w:r>
    </w:p>
    <w:p w14:paraId="03968419" w14:textId="77777777" w:rsidR="00F0505B" w:rsidRPr="00F0505B" w:rsidRDefault="00F0505B" w:rsidP="00F0505B">
      <w:pPr>
        <w:spacing w:line="276" w:lineRule="auto"/>
        <w:rPr>
          <w:rFonts w:ascii="Arial" w:eastAsia="Arial" w:hAnsi="Arial" w:cs="Arial"/>
          <w:lang w:val="pl-PL"/>
        </w:rPr>
      </w:pPr>
      <w:r w:rsidRPr="00F0505B">
        <w:rPr>
          <w:rFonts w:ascii="Arial" w:eastAsia="Arial" w:hAnsi="Arial" w:cs="Arial"/>
          <w:b/>
          <w:bCs/>
        </w:rPr>
        <w:t>May 9–November 22, 2026</w:t>
      </w:r>
      <w:r w:rsidRPr="00F0505B">
        <w:rPr>
          <w:rFonts w:ascii="Arial" w:eastAsia="Arial" w:hAnsi="Arial" w:cs="Arial"/>
          <w:lang w:val="pl-PL"/>
        </w:rPr>
        <w:t> </w:t>
      </w:r>
    </w:p>
    <w:p w14:paraId="40567791" w14:textId="77777777" w:rsidR="00F0505B" w:rsidRPr="00F0505B" w:rsidRDefault="00F0505B" w:rsidP="00F0505B">
      <w:pPr>
        <w:spacing w:line="276" w:lineRule="auto"/>
        <w:rPr>
          <w:rFonts w:ascii="Arial" w:eastAsia="Arial" w:hAnsi="Arial" w:cs="Arial"/>
          <w:lang w:val="pl-PL"/>
        </w:rPr>
      </w:pPr>
      <w:r w:rsidRPr="00F0505B">
        <w:rPr>
          <w:rFonts w:ascii="Arial" w:eastAsia="Arial" w:hAnsi="Arial" w:cs="Arial"/>
          <w:b/>
          <w:bCs/>
        </w:rPr>
        <w:t>Pre-opening Days: May 6–8, 2026</w:t>
      </w:r>
      <w:r w:rsidRPr="00F0505B">
        <w:rPr>
          <w:rFonts w:ascii="Arial" w:eastAsia="Arial" w:hAnsi="Arial" w:cs="Arial"/>
          <w:lang w:val="pl-PL"/>
        </w:rPr>
        <w:t> </w:t>
      </w:r>
    </w:p>
    <w:p w14:paraId="2BD66121" w14:textId="77777777" w:rsidR="003D5E57" w:rsidRDefault="003D5E57" w:rsidP="00F0505B">
      <w:pPr>
        <w:spacing w:line="276" w:lineRule="auto"/>
        <w:ind w:left="2268"/>
        <w:rPr>
          <w:rFonts w:ascii="Arial" w:eastAsia="Arial" w:hAnsi="Arial" w:cs="Arial"/>
          <w:lang w:val="pl-PL"/>
        </w:rPr>
      </w:pPr>
    </w:p>
    <w:p w14:paraId="24BA3E6E" w14:textId="77777777" w:rsidR="003D5E57" w:rsidRDefault="003D5E57" w:rsidP="00F0505B">
      <w:pPr>
        <w:spacing w:line="276" w:lineRule="auto"/>
        <w:ind w:left="2268"/>
        <w:rPr>
          <w:rFonts w:ascii="Arial" w:eastAsia="Arial" w:hAnsi="Arial" w:cs="Arial"/>
          <w:lang w:val="pl-PL"/>
        </w:rPr>
      </w:pPr>
    </w:p>
    <w:p w14:paraId="16EABEBA" w14:textId="77777777" w:rsidR="003E57A0" w:rsidRDefault="003E57A0" w:rsidP="00F0505B">
      <w:pPr>
        <w:spacing w:line="276" w:lineRule="auto"/>
        <w:ind w:left="2268"/>
        <w:rPr>
          <w:rFonts w:ascii="Arial" w:eastAsia="Arial" w:hAnsi="Arial" w:cs="Arial"/>
          <w:lang w:val="pl-PL"/>
        </w:rPr>
      </w:pPr>
    </w:p>
    <w:p w14:paraId="5035D043" w14:textId="65B2C98B" w:rsidR="00F0505B" w:rsidRPr="00F0505B" w:rsidRDefault="00F0505B" w:rsidP="00F0505B">
      <w:pPr>
        <w:spacing w:line="276" w:lineRule="auto"/>
        <w:ind w:left="2268"/>
        <w:rPr>
          <w:rFonts w:ascii="Arial" w:eastAsia="Arial" w:hAnsi="Arial" w:cs="Arial"/>
          <w:lang w:val="pl-PL"/>
        </w:rPr>
      </w:pPr>
      <w:r w:rsidRPr="00F0505B">
        <w:rPr>
          <w:rFonts w:ascii="Arial" w:eastAsia="Arial" w:hAnsi="Arial" w:cs="Arial"/>
          <w:lang w:val="pl-PL"/>
        </w:rPr>
        <w:t> </w:t>
      </w:r>
    </w:p>
    <w:p w14:paraId="3B838B55" w14:textId="77777777" w:rsidR="00F0505B" w:rsidRPr="00F0505B" w:rsidRDefault="00F0505B" w:rsidP="00F0505B">
      <w:pPr>
        <w:spacing w:line="276" w:lineRule="auto"/>
        <w:rPr>
          <w:rFonts w:ascii="Arial" w:eastAsia="Arial" w:hAnsi="Arial" w:cs="Arial"/>
          <w:lang w:val="pl-PL"/>
        </w:rPr>
      </w:pPr>
      <w:r w:rsidRPr="00F0505B">
        <w:rPr>
          <w:rFonts w:ascii="Arial" w:eastAsia="Arial" w:hAnsi="Arial" w:cs="Arial"/>
          <w:b/>
          <w:bCs/>
        </w:rPr>
        <w:lastRenderedPageBreak/>
        <w:t>LINKS:</w:t>
      </w:r>
      <w:r w:rsidRPr="00F0505B">
        <w:rPr>
          <w:rFonts w:ascii="Arial" w:eastAsia="Arial" w:hAnsi="Arial" w:cs="Arial"/>
          <w:lang w:val="pl-PL"/>
        </w:rPr>
        <w:t> </w:t>
      </w:r>
    </w:p>
    <w:p w14:paraId="4085126C" w14:textId="77777777" w:rsidR="00F0505B" w:rsidRPr="00F0505B" w:rsidRDefault="00F0505B" w:rsidP="00F0505B">
      <w:pPr>
        <w:spacing w:line="276" w:lineRule="auto"/>
        <w:rPr>
          <w:rFonts w:ascii="Arial" w:eastAsia="Arial" w:hAnsi="Arial" w:cs="Arial"/>
          <w:lang w:val="pl-PL"/>
        </w:rPr>
      </w:pPr>
      <w:r w:rsidRPr="00F0505B">
        <w:rPr>
          <w:rFonts w:ascii="Arial" w:eastAsia="Arial" w:hAnsi="Arial" w:cs="Arial"/>
        </w:rPr>
        <w:t xml:space="preserve">Polish Pavilion: </w:t>
      </w:r>
      <w:hyperlink r:id="rId9" w:tgtFrame="_blank" w:history="1">
        <w:r w:rsidRPr="00F0505B">
          <w:rPr>
            <w:rStyle w:val="Hipercze"/>
            <w:rFonts w:ascii="Arial" w:eastAsia="Arial" w:hAnsi="Arial" w:cs="Arial"/>
          </w:rPr>
          <w:t>https://labiennale.art.pl/</w:t>
        </w:r>
      </w:hyperlink>
      <w:r w:rsidRPr="00F0505B">
        <w:rPr>
          <w:rFonts w:ascii="Arial" w:eastAsia="Arial" w:hAnsi="Arial" w:cs="Arial"/>
        </w:rPr>
        <w:t> </w:t>
      </w:r>
      <w:r w:rsidRPr="00F0505B">
        <w:rPr>
          <w:rFonts w:ascii="Arial" w:eastAsia="Arial" w:hAnsi="Arial" w:cs="Arial"/>
          <w:lang w:val="pl-PL"/>
        </w:rPr>
        <w:t> </w:t>
      </w:r>
    </w:p>
    <w:p w14:paraId="4C208B35" w14:textId="77777777" w:rsidR="00F0505B" w:rsidRPr="00F0505B" w:rsidRDefault="00F0505B" w:rsidP="00F0505B">
      <w:pPr>
        <w:spacing w:line="276" w:lineRule="auto"/>
        <w:rPr>
          <w:rFonts w:ascii="Arial" w:eastAsia="Arial" w:hAnsi="Arial" w:cs="Arial"/>
          <w:lang w:val="pl-PL"/>
        </w:rPr>
      </w:pPr>
      <w:r w:rsidRPr="00F0505B">
        <w:rPr>
          <w:rFonts w:ascii="Arial" w:eastAsia="Arial" w:hAnsi="Arial" w:cs="Arial"/>
        </w:rPr>
        <w:t xml:space="preserve">Zachęta — National Gallery of Art: </w:t>
      </w:r>
      <w:hyperlink r:id="rId10" w:tgtFrame="_blank" w:history="1">
        <w:r w:rsidRPr="00F0505B">
          <w:rPr>
            <w:rStyle w:val="Hipercze"/>
            <w:rFonts w:ascii="Arial" w:eastAsia="Arial" w:hAnsi="Arial" w:cs="Arial"/>
          </w:rPr>
          <w:t>https://zacheta.art.pl/en/</w:t>
        </w:r>
      </w:hyperlink>
      <w:r w:rsidRPr="00F0505B">
        <w:rPr>
          <w:rFonts w:ascii="Arial" w:eastAsia="Arial" w:hAnsi="Arial" w:cs="Arial"/>
          <w:b/>
          <w:bCs/>
        </w:rPr>
        <w:t> </w:t>
      </w:r>
      <w:r w:rsidRPr="00F0505B">
        <w:rPr>
          <w:rFonts w:ascii="Arial" w:eastAsia="Arial" w:hAnsi="Arial" w:cs="Arial"/>
          <w:lang w:val="pl-PL"/>
        </w:rPr>
        <w:t> </w:t>
      </w:r>
    </w:p>
    <w:p w14:paraId="17893F28" w14:textId="77777777" w:rsidR="00F0505B" w:rsidRPr="00F0505B" w:rsidRDefault="00F0505B" w:rsidP="00F0505B">
      <w:pPr>
        <w:spacing w:line="276" w:lineRule="auto"/>
        <w:rPr>
          <w:rFonts w:ascii="Arial" w:eastAsia="Arial" w:hAnsi="Arial" w:cs="Arial"/>
          <w:lang w:val="pl-PL"/>
        </w:rPr>
      </w:pPr>
      <w:r w:rsidRPr="5232E0B2">
        <w:rPr>
          <w:rFonts w:ascii="Arial" w:eastAsia="Arial" w:hAnsi="Arial" w:cs="Arial"/>
        </w:rPr>
        <w:t xml:space="preserve">Follow updates on the #PolishPavilion via: </w:t>
      </w:r>
      <w:hyperlink r:id="rId11">
        <w:r w:rsidRPr="5232E0B2">
          <w:rPr>
            <w:rStyle w:val="Hipercze"/>
            <w:rFonts w:ascii="Arial" w:eastAsia="Arial" w:hAnsi="Arial" w:cs="Arial"/>
          </w:rPr>
          <w:t>https://www.facebook.com/polishpavilion/</w:t>
        </w:r>
      </w:hyperlink>
      <w:r w:rsidRPr="5232E0B2">
        <w:rPr>
          <w:rFonts w:ascii="Arial" w:eastAsia="Arial" w:hAnsi="Arial" w:cs="Arial"/>
          <w:u w:val="single"/>
        </w:rPr>
        <w:t xml:space="preserve"> and https://www.instagram.com/polishpavilionvenice/</w:t>
      </w:r>
      <w:r w:rsidRPr="5232E0B2">
        <w:rPr>
          <w:rFonts w:ascii="Arial" w:eastAsia="Arial" w:hAnsi="Arial" w:cs="Arial"/>
          <w:lang w:val="pl-PL"/>
        </w:rPr>
        <w:t> </w:t>
      </w:r>
    </w:p>
    <w:p w14:paraId="304F6624" w14:textId="5A57F325" w:rsidR="5232E0B2" w:rsidRDefault="5232E0B2" w:rsidP="5232E0B2">
      <w:pPr>
        <w:spacing w:line="276" w:lineRule="auto"/>
        <w:rPr>
          <w:rFonts w:ascii="Arial" w:eastAsia="Arial" w:hAnsi="Arial" w:cs="Arial"/>
          <w:b/>
          <w:bCs/>
        </w:rPr>
      </w:pPr>
    </w:p>
    <w:p w14:paraId="08130DAF" w14:textId="0F566FF0" w:rsidR="00F0505B" w:rsidRPr="00F0505B" w:rsidRDefault="00F0505B" w:rsidP="5232E0B2">
      <w:pPr>
        <w:spacing w:line="276" w:lineRule="auto"/>
      </w:pPr>
      <w:r w:rsidRPr="5232E0B2">
        <w:rPr>
          <w:rFonts w:ascii="Arial" w:eastAsia="Arial" w:hAnsi="Arial" w:cs="Arial"/>
          <w:b/>
          <w:bCs/>
        </w:rPr>
        <w:t>PRESS CONTACTS:</w:t>
      </w:r>
      <w:r w:rsidRPr="5232E0B2">
        <w:rPr>
          <w:rFonts w:ascii="Arial" w:eastAsia="Arial" w:hAnsi="Arial" w:cs="Arial"/>
          <w:lang w:val="pl-PL"/>
        </w:rPr>
        <w:t> </w:t>
      </w:r>
    </w:p>
    <w:p w14:paraId="5E00B077" w14:textId="77777777" w:rsidR="00F0505B" w:rsidRPr="00F0505B" w:rsidRDefault="00F0505B" w:rsidP="00F0505B">
      <w:pPr>
        <w:spacing w:line="276" w:lineRule="auto"/>
        <w:rPr>
          <w:rFonts w:ascii="Arial" w:eastAsia="Arial" w:hAnsi="Arial" w:cs="Arial"/>
          <w:lang w:val="pl-PL"/>
        </w:rPr>
      </w:pPr>
      <w:r w:rsidRPr="00F0505B">
        <w:rPr>
          <w:rFonts w:ascii="Arial" w:eastAsia="Arial" w:hAnsi="Arial" w:cs="Arial"/>
          <w:b/>
          <w:bCs/>
        </w:rPr>
        <w:t>International</w:t>
      </w:r>
      <w:r w:rsidRPr="00F0505B">
        <w:rPr>
          <w:rFonts w:ascii="Arial" w:eastAsia="Arial" w:hAnsi="Arial" w:cs="Arial"/>
          <w:lang w:val="pl-PL"/>
        </w:rPr>
        <w:t> </w:t>
      </w:r>
    </w:p>
    <w:p w14:paraId="5B7EA06B" w14:textId="77777777" w:rsidR="00F0505B" w:rsidRPr="00F0505B" w:rsidRDefault="00F0505B" w:rsidP="5232E0B2">
      <w:pPr>
        <w:spacing w:after="0" w:line="240" w:lineRule="auto"/>
        <w:rPr>
          <w:rFonts w:ascii="Arial" w:eastAsia="Arial" w:hAnsi="Arial" w:cs="Arial"/>
          <w:lang w:val="pl-PL"/>
        </w:rPr>
      </w:pPr>
      <w:r w:rsidRPr="5232E0B2">
        <w:rPr>
          <w:rFonts w:ascii="Arial" w:eastAsia="Arial" w:hAnsi="Arial" w:cs="Arial"/>
          <w:b/>
          <w:bCs/>
          <w:lang w:val="fr-FR"/>
        </w:rPr>
        <w:t>Katia Van Aertryck</w:t>
      </w:r>
      <w:r w:rsidRPr="00F0505B">
        <w:rPr>
          <w:rFonts w:ascii="Arial" w:eastAsia="Arial" w:hAnsi="Arial" w:cs="Arial"/>
          <w:lang w:val="fr-FR"/>
        </w:rPr>
        <w:t xml:space="preserve">, Claudine Colin Communication, </w:t>
      </w:r>
      <w:hyperlink r:id="rId12" w:tgtFrame="_blank" w:history="1">
        <w:r w:rsidRPr="00F0505B">
          <w:rPr>
            <w:rStyle w:val="Hipercze"/>
            <w:rFonts w:ascii="Arial" w:eastAsia="Arial" w:hAnsi="Arial" w:cs="Arial"/>
            <w:lang w:val="fr-FR"/>
          </w:rPr>
          <w:t>katia.van.aertryck@finnpartners.com</w:t>
        </w:r>
      </w:hyperlink>
      <w:r w:rsidRPr="00F0505B">
        <w:rPr>
          <w:rFonts w:ascii="Arial" w:eastAsia="Arial" w:hAnsi="Arial" w:cs="Arial"/>
          <w:lang w:val="fr-FR"/>
        </w:rPr>
        <w:t>, +33(0)6 07 09 67 19</w:t>
      </w:r>
      <w:r w:rsidRPr="00F0505B">
        <w:rPr>
          <w:rFonts w:ascii="Arial" w:eastAsia="Arial" w:hAnsi="Arial" w:cs="Arial"/>
          <w:lang w:val="pl-PL"/>
        </w:rPr>
        <w:t> </w:t>
      </w:r>
    </w:p>
    <w:p w14:paraId="71112E09" w14:textId="2AB464A7" w:rsidR="00F0505B" w:rsidRDefault="00F0505B" w:rsidP="5232E0B2">
      <w:pPr>
        <w:spacing w:after="0" w:line="240" w:lineRule="auto"/>
        <w:rPr>
          <w:rFonts w:ascii="Arial" w:eastAsia="Arial" w:hAnsi="Arial" w:cs="Arial"/>
          <w:lang w:val="pl-PL"/>
        </w:rPr>
      </w:pPr>
      <w:r w:rsidRPr="5232E0B2">
        <w:rPr>
          <w:rFonts w:ascii="Arial" w:eastAsia="Arial" w:hAnsi="Arial" w:cs="Arial"/>
          <w:b/>
          <w:bCs/>
        </w:rPr>
        <w:t>Thomas Lozinski</w:t>
      </w:r>
      <w:r w:rsidRPr="5232E0B2">
        <w:rPr>
          <w:rFonts w:ascii="Arial" w:eastAsia="Arial" w:hAnsi="Arial" w:cs="Arial"/>
        </w:rPr>
        <w:t xml:space="preserve">, Claudine Colin Communication, </w:t>
      </w:r>
      <w:hyperlink r:id="rId13">
        <w:r w:rsidRPr="5232E0B2">
          <w:rPr>
            <w:rStyle w:val="Hipercze"/>
            <w:rFonts w:ascii="Arial" w:eastAsia="Arial" w:hAnsi="Arial" w:cs="Arial"/>
          </w:rPr>
          <w:t>thomas.lozinski@finnpartners.com</w:t>
        </w:r>
      </w:hyperlink>
      <w:r w:rsidRPr="5232E0B2">
        <w:rPr>
          <w:rFonts w:ascii="Arial" w:eastAsia="Arial" w:hAnsi="Arial" w:cs="Arial"/>
        </w:rPr>
        <w:t xml:space="preserve">, </w:t>
      </w:r>
      <w:r w:rsidR="006E57F7" w:rsidRPr="006E57F7">
        <w:rPr>
          <w:rFonts w:ascii="Arial" w:eastAsia="Arial" w:hAnsi="Arial" w:cs="Arial"/>
        </w:rPr>
        <w:t>+33(06) 85 98 76 30</w:t>
      </w:r>
      <w:r w:rsidRPr="5232E0B2">
        <w:rPr>
          <w:rFonts w:ascii="Arial" w:eastAsia="Arial" w:hAnsi="Arial" w:cs="Arial"/>
          <w:lang w:val="pl-PL"/>
        </w:rPr>
        <w:t> </w:t>
      </w:r>
    </w:p>
    <w:p w14:paraId="65BC3D60" w14:textId="77777777" w:rsidR="006E57F7" w:rsidRPr="00F0505B" w:rsidRDefault="006E57F7" w:rsidP="5232E0B2">
      <w:pPr>
        <w:spacing w:after="0" w:line="240" w:lineRule="auto"/>
        <w:rPr>
          <w:rFonts w:ascii="Arial" w:eastAsia="Arial" w:hAnsi="Arial" w:cs="Arial"/>
          <w:lang w:val="pl-PL"/>
        </w:rPr>
      </w:pPr>
    </w:p>
    <w:p w14:paraId="3B200A9A" w14:textId="77777777" w:rsidR="00F0505B" w:rsidRPr="00F0505B" w:rsidRDefault="00F0505B" w:rsidP="00F0505B">
      <w:pPr>
        <w:spacing w:line="276" w:lineRule="auto"/>
        <w:rPr>
          <w:rFonts w:ascii="Arial" w:eastAsia="Arial" w:hAnsi="Arial" w:cs="Arial"/>
          <w:lang w:val="pl-PL"/>
        </w:rPr>
      </w:pPr>
      <w:r w:rsidRPr="00F0505B">
        <w:rPr>
          <w:rFonts w:ascii="Arial" w:eastAsia="Arial" w:hAnsi="Arial" w:cs="Arial"/>
          <w:b/>
          <w:bCs/>
        </w:rPr>
        <w:t>Poland</w:t>
      </w:r>
      <w:r w:rsidRPr="00F0505B">
        <w:rPr>
          <w:rFonts w:ascii="Arial" w:eastAsia="Arial" w:hAnsi="Arial" w:cs="Arial"/>
          <w:lang w:val="pl-PL"/>
        </w:rPr>
        <w:t> </w:t>
      </w:r>
    </w:p>
    <w:p w14:paraId="57438F2F" w14:textId="41AB2F90" w:rsidR="00F0505B" w:rsidRPr="00F0505B" w:rsidRDefault="00F0505B" w:rsidP="5232E0B2">
      <w:pPr>
        <w:spacing w:after="0" w:line="240" w:lineRule="auto"/>
        <w:rPr>
          <w:rFonts w:ascii="Arial" w:eastAsia="Arial" w:hAnsi="Arial" w:cs="Arial"/>
          <w:lang w:val="pl-PL"/>
        </w:rPr>
      </w:pPr>
      <w:r w:rsidRPr="5232E0B2">
        <w:rPr>
          <w:rFonts w:ascii="Arial" w:eastAsia="Arial" w:hAnsi="Arial" w:cs="Arial"/>
          <w:b/>
          <w:bCs/>
        </w:rPr>
        <w:t>Justyna Wydra</w:t>
      </w:r>
      <w:r w:rsidRPr="5232E0B2">
        <w:rPr>
          <w:rFonts w:ascii="Arial" w:eastAsia="Arial" w:hAnsi="Arial" w:cs="Arial"/>
        </w:rPr>
        <w:t xml:space="preserve">, Press Officer, Zachęta — National Gallery of Art, </w:t>
      </w:r>
      <w:hyperlink r:id="rId14">
        <w:r w:rsidRPr="5232E0B2">
          <w:rPr>
            <w:rStyle w:val="Hipercze"/>
            <w:rFonts w:ascii="Arial" w:eastAsia="Arial" w:hAnsi="Arial" w:cs="Arial"/>
          </w:rPr>
          <w:t>j.wydra@zacheta.art.pl</w:t>
        </w:r>
      </w:hyperlink>
      <w:r w:rsidRPr="5232E0B2">
        <w:rPr>
          <w:rFonts w:ascii="Arial" w:eastAsia="Arial" w:hAnsi="Arial" w:cs="Arial"/>
        </w:rPr>
        <w:t>, (+48) 603 510 112</w:t>
      </w:r>
      <w:r w:rsidRPr="5232E0B2">
        <w:rPr>
          <w:rFonts w:ascii="Arial" w:eastAsia="Arial" w:hAnsi="Arial" w:cs="Arial"/>
          <w:lang w:val="pl-PL"/>
        </w:rPr>
        <w:t> </w:t>
      </w:r>
    </w:p>
    <w:p w14:paraId="55D8E4BA" w14:textId="77777777" w:rsidR="00F0505B" w:rsidRPr="00F0505B" w:rsidRDefault="00F0505B" w:rsidP="5232E0B2">
      <w:pPr>
        <w:spacing w:after="0" w:line="240" w:lineRule="auto"/>
        <w:rPr>
          <w:rFonts w:ascii="Arial" w:eastAsia="Arial" w:hAnsi="Arial" w:cs="Arial"/>
          <w:lang w:val="pl-PL"/>
        </w:rPr>
      </w:pPr>
      <w:r w:rsidRPr="5232E0B2">
        <w:rPr>
          <w:rFonts w:ascii="Arial" w:eastAsia="Arial" w:hAnsi="Arial" w:cs="Arial"/>
          <w:b/>
          <w:bCs/>
        </w:rPr>
        <w:t>Michał Kubiak</w:t>
      </w:r>
      <w:r w:rsidRPr="5232E0B2">
        <w:rPr>
          <w:rFonts w:ascii="Arial" w:eastAsia="Arial" w:hAnsi="Arial" w:cs="Arial"/>
        </w:rPr>
        <w:t xml:space="preserve">, Polish Pavilion office, </w:t>
      </w:r>
      <w:hyperlink r:id="rId15">
        <w:r w:rsidRPr="5232E0B2">
          <w:rPr>
            <w:rStyle w:val="Hipercze"/>
            <w:rFonts w:ascii="Arial" w:eastAsia="Arial" w:hAnsi="Arial" w:cs="Arial"/>
          </w:rPr>
          <w:t>m.kubiak@zacheta.art.pl</w:t>
        </w:r>
      </w:hyperlink>
      <w:r w:rsidRPr="5232E0B2">
        <w:rPr>
          <w:rFonts w:ascii="Arial" w:eastAsia="Arial" w:hAnsi="Arial" w:cs="Arial"/>
        </w:rPr>
        <w:t>, (+48) 601 69 22 09</w:t>
      </w:r>
      <w:r w:rsidRPr="5232E0B2">
        <w:rPr>
          <w:rFonts w:ascii="Arial" w:eastAsia="Arial" w:hAnsi="Arial" w:cs="Arial"/>
          <w:lang w:val="pl-PL"/>
        </w:rPr>
        <w:t> </w:t>
      </w:r>
    </w:p>
    <w:p w14:paraId="7CCB8790" w14:textId="77777777" w:rsidR="00F0505B" w:rsidRPr="00F0505B" w:rsidRDefault="00F0505B" w:rsidP="5232E0B2">
      <w:pPr>
        <w:spacing w:after="0" w:line="240" w:lineRule="auto"/>
        <w:rPr>
          <w:rFonts w:ascii="Arial" w:eastAsia="Arial" w:hAnsi="Arial" w:cs="Arial"/>
          <w:lang w:val="pl-PL"/>
        </w:rPr>
      </w:pPr>
      <w:r w:rsidRPr="5232E0B2">
        <w:rPr>
          <w:rFonts w:ascii="Arial" w:eastAsia="Arial" w:hAnsi="Arial" w:cs="Arial"/>
          <w:b/>
          <w:bCs/>
          <w:lang w:val="pl-PL"/>
        </w:rPr>
        <w:t>Anna Kowalska</w:t>
      </w:r>
      <w:r w:rsidRPr="5232E0B2">
        <w:rPr>
          <w:rFonts w:ascii="Arial" w:eastAsia="Arial" w:hAnsi="Arial" w:cs="Arial"/>
          <w:lang w:val="pl-PL"/>
        </w:rPr>
        <w:t xml:space="preserve">, </w:t>
      </w:r>
      <w:proofErr w:type="spellStart"/>
      <w:r w:rsidRPr="5232E0B2">
        <w:rPr>
          <w:rFonts w:ascii="Arial" w:eastAsia="Arial" w:hAnsi="Arial" w:cs="Arial"/>
          <w:lang w:val="pl-PL"/>
        </w:rPr>
        <w:t>Polish</w:t>
      </w:r>
      <w:proofErr w:type="spellEnd"/>
      <w:r w:rsidRPr="5232E0B2">
        <w:rPr>
          <w:rFonts w:ascii="Arial" w:eastAsia="Arial" w:hAnsi="Arial" w:cs="Arial"/>
          <w:lang w:val="pl-PL"/>
        </w:rPr>
        <w:t xml:space="preserve"> </w:t>
      </w:r>
      <w:proofErr w:type="spellStart"/>
      <w:r w:rsidRPr="5232E0B2">
        <w:rPr>
          <w:rFonts w:ascii="Arial" w:eastAsia="Arial" w:hAnsi="Arial" w:cs="Arial"/>
          <w:lang w:val="pl-PL"/>
        </w:rPr>
        <w:t>Pavilion</w:t>
      </w:r>
      <w:proofErr w:type="spellEnd"/>
      <w:r w:rsidRPr="5232E0B2">
        <w:rPr>
          <w:rFonts w:ascii="Arial" w:eastAsia="Arial" w:hAnsi="Arial" w:cs="Arial"/>
          <w:lang w:val="pl-PL"/>
        </w:rPr>
        <w:t xml:space="preserve"> </w:t>
      </w:r>
      <w:proofErr w:type="spellStart"/>
      <w:r w:rsidRPr="5232E0B2">
        <w:rPr>
          <w:rFonts w:ascii="Arial" w:eastAsia="Arial" w:hAnsi="Arial" w:cs="Arial"/>
          <w:lang w:val="pl-PL"/>
        </w:rPr>
        <w:t>office</w:t>
      </w:r>
      <w:proofErr w:type="spellEnd"/>
      <w:r w:rsidRPr="5232E0B2">
        <w:rPr>
          <w:rFonts w:ascii="Arial" w:eastAsia="Arial" w:hAnsi="Arial" w:cs="Arial"/>
          <w:lang w:val="pl-PL"/>
        </w:rPr>
        <w:t xml:space="preserve">, </w:t>
      </w:r>
      <w:hyperlink r:id="rId16">
        <w:r w:rsidRPr="5232E0B2">
          <w:rPr>
            <w:rStyle w:val="Hipercze"/>
            <w:rFonts w:ascii="Arial" w:eastAsia="Arial" w:hAnsi="Arial" w:cs="Arial"/>
            <w:lang w:val="pl-PL"/>
          </w:rPr>
          <w:t>a.kowalska@zacheta.art.pl</w:t>
        </w:r>
      </w:hyperlink>
      <w:r w:rsidRPr="5232E0B2">
        <w:rPr>
          <w:rFonts w:ascii="Arial" w:eastAsia="Arial" w:hAnsi="Arial" w:cs="Arial"/>
          <w:lang w:val="pl-PL"/>
        </w:rPr>
        <w:t>, (+48) 887 050 440 </w:t>
      </w:r>
    </w:p>
    <w:p w14:paraId="271C90E8" w14:textId="77777777" w:rsidR="00F0505B" w:rsidRPr="00F0505B" w:rsidRDefault="00F0505B" w:rsidP="00F0505B">
      <w:pPr>
        <w:spacing w:line="276" w:lineRule="auto"/>
        <w:ind w:left="2268"/>
        <w:rPr>
          <w:rFonts w:ascii="Arial" w:eastAsia="Arial" w:hAnsi="Arial" w:cs="Arial"/>
          <w:lang w:val="pl-PL"/>
        </w:rPr>
      </w:pPr>
      <w:r w:rsidRPr="00F0505B">
        <w:rPr>
          <w:rFonts w:ascii="Arial" w:eastAsia="Arial" w:hAnsi="Arial" w:cs="Arial"/>
          <w:lang w:val="pl-PL"/>
        </w:rPr>
        <w:t> </w:t>
      </w:r>
    </w:p>
    <w:p w14:paraId="0DEFD5D9" w14:textId="7F2B5167" w:rsidR="00F0505B" w:rsidRDefault="00F0505B" w:rsidP="00F0505B">
      <w:pPr>
        <w:spacing w:line="276" w:lineRule="auto"/>
        <w:ind w:left="2268"/>
        <w:rPr>
          <w:lang w:val="pl-PL"/>
        </w:rPr>
      </w:pPr>
      <w:r w:rsidRPr="00F0505B">
        <w:rPr>
          <w:rFonts w:ascii="Arial" w:eastAsia="Arial" w:hAnsi="Arial" w:cs="Arial"/>
          <w:lang w:val="pl-PL"/>
        </w:rPr>
        <w:t> </w:t>
      </w:r>
    </w:p>
    <w:p w14:paraId="18C37613" w14:textId="24AA33E6" w:rsidR="00E71091" w:rsidRPr="004B62E3" w:rsidRDefault="00E71091" w:rsidP="00613177">
      <w:pPr>
        <w:spacing w:line="276" w:lineRule="auto"/>
        <w:ind w:left="2268"/>
        <w:rPr>
          <w:lang w:val="pl-PL"/>
        </w:rPr>
      </w:pPr>
      <w:r>
        <w:rPr>
          <w:lang w:val="pl-PL"/>
        </w:rPr>
        <w:t xml:space="preserve"> </w:t>
      </w:r>
    </w:p>
    <w:sectPr w:rsidR="00E71091" w:rsidRPr="004B62E3" w:rsidSect="00613177">
      <w:footerReference w:type="default" r:id="rId17"/>
      <w:headerReference w:type="first" r:id="rId18"/>
      <w:footerReference w:type="first" r:id="rId19"/>
      <w:type w:val="continuous"/>
      <w:pgSz w:w="11907" w:h="16839"/>
      <w:pgMar w:top="720" w:right="851" w:bottom="720"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DDC82A" w14:textId="77777777" w:rsidR="00100561" w:rsidRDefault="00100561" w:rsidP="00A043C5">
      <w:pPr>
        <w:spacing w:after="0" w:line="240" w:lineRule="auto"/>
      </w:pPr>
      <w:r>
        <w:separator/>
      </w:r>
    </w:p>
  </w:endnote>
  <w:endnote w:type="continuationSeparator" w:id="0">
    <w:p w14:paraId="67E8F0CF" w14:textId="77777777" w:rsidR="00100561" w:rsidRDefault="00100561" w:rsidP="00A043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EE"/>
    <w:family w:val="roman"/>
    <w:pitch w:val="variable"/>
    <w:sig w:usb0="E0002EFF" w:usb1="C000785B" w:usb2="00000009" w:usb3="00000000" w:csb0="000001FF" w:csb1="00000000"/>
  </w:font>
  <w:font w:name="Minion Pro">
    <w:charset w:val="00"/>
    <w:family w:val="roman"/>
    <w:pitch w:val="variable"/>
    <w:sig w:usb0="E00002AF" w:usb1="5000E07B" w:usb2="00000000" w:usb3="00000000" w:csb0="0000019F" w:csb1="00000000"/>
  </w:font>
  <w:font w:name="Arial">
    <w:panose1 w:val="020B0604020202020204"/>
    <w:charset w:val="EE"/>
    <w:family w:val="swiss"/>
    <w:pitch w:val="variable"/>
    <w:sig w:usb0="E0002EFF" w:usb1="C000785B" w:usb2="00000009" w:usb3="00000000" w:csb0="000001FF" w:csb1="00000000"/>
  </w:font>
  <w:font w:name="Graphik Semibold">
    <w:altName w:val="Trebuchet MS"/>
    <w:charset w:val="4D"/>
    <w:family w:val="swiss"/>
    <w:pitch w:val="variable"/>
    <w:sig w:usb0="00000001" w:usb1="0000000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5CF412" w14:textId="77777777" w:rsidR="00613177" w:rsidRDefault="00613177" w:rsidP="00613177">
    <w:pPr>
      <w:pStyle w:val="BasicParagraph"/>
      <w:pBdr>
        <w:bottom w:val="single" w:sz="6" w:space="1" w:color="auto"/>
      </w:pBdr>
      <w:suppressAutoHyphens/>
      <w:rPr>
        <w:rFonts w:ascii="Graphik Semibold" w:hAnsi="Graphik Semibold" w:cs="Graphik Semibold"/>
        <w:sz w:val="16"/>
        <w:szCs w:val="16"/>
        <w:lang w:val="pl-PL"/>
      </w:rPr>
    </w:pPr>
  </w:p>
  <w:p w14:paraId="290C0705" w14:textId="77777777" w:rsidR="00613177" w:rsidRDefault="00613177" w:rsidP="00613177">
    <w:pPr>
      <w:pStyle w:val="BasicParagraph"/>
      <w:suppressAutoHyphens/>
      <w:rPr>
        <w:rFonts w:ascii="Graphik Semibold" w:hAnsi="Graphik Semibold" w:cs="Graphik Semibold"/>
        <w:sz w:val="16"/>
        <w:szCs w:val="16"/>
        <w:lang w:val="pl-PL"/>
      </w:rPr>
    </w:pPr>
  </w:p>
  <w:p w14:paraId="4D76124C" w14:textId="77777777" w:rsidR="00E71091" w:rsidRPr="00D83D2F" w:rsidRDefault="00E71091" w:rsidP="00E71091">
    <w:pPr>
      <w:pStyle w:val="BasicParagraph"/>
      <w:tabs>
        <w:tab w:val="left" w:pos="2694"/>
      </w:tabs>
      <w:suppressAutoHyphens/>
      <w:spacing w:line="276" w:lineRule="auto"/>
      <w:ind w:left="2694" w:hanging="567"/>
      <w:rPr>
        <w:rFonts w:ascii="Arial" w:hAnsi="Arial" w:cs="Arial"/>
        <w:sz w:val="16"/>
        <w:szCs w:val="16"/>
        <w:lang w:val="pl-PL"/>
      </w:rPr>
    </w:pPr>
    <w:r w:rsidRPr="00D83D2F">
      <w:rPr>
        <w:rFonts w:ascii="Arial" w:hAnsi="Arial" w:cs="Arial"/>
        <w:noProof/>
        <w:lang w:val="pl-PL"/>
      </w:rPr>
      <w:drawing>
        <wp:anchor distT="0" distB="0" distL="114300" distR="114300" simplePos="0" relativeHeight="251666432" behindDoc="1" locked="0" layoutInCell="1" allowOverlap="1" wp14:anchorId="0F42D1CE" wp14:editId="11777294">
          <wp:simplePos x="0" y="0"/>
          <wp:positionH relativeFrom="column">
            <wp:posOffset>0</wp:posOffset>
          </wp:positionH>
          <wp:positionV relativeFrom="paragraph">
            <wp:posOffset>0</wp:posOffset>
          </wp:positionV>
          <wp:extent cx="903250" cy="434898"/>
          <wp:effectExtent l="0" t="0" r="0" b="0"/>
          <wp:wrapNone/>
          <wp:docPr id="7" name="Picture 7" descr="A picture containing objec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Zacheta_logo.png"/>
                  <pic:cNvPicPr/>
                </pic:nvPicPr>
                <pic:blipFill>
                  <a:blip r:embed="rId1"/>
                  <a:stretch>
                    <a:fillRect/>
                  </a:stretch>
                </pic:blipFill>
                <pic:spPr>
                  <a:xfrm>
                    <a:off x="0" y="0"/>
                    <a:ext cx="903250" cy="434898"/>
                  </a:xfrm>
                  <a:prstGeom prst="rect">
                    <a:avLst/>
                  </a:prstGeom>
                </pic:spPr>
              </pic:pic>
            </a:graphicData>
          </a:graphic>
          <wp14:sizeRelH relativeFrom="page">
            <wp14:pctWidth>0</wp14:pctWidth>
          </wp14:sizeRelH>
          <wp14:sizeRelV relativeFrom="page">
            <wp14:pctHeight>0</wp14:pctHeight>
          </wp14:sizeRelV>
        </wp:anchor>
      </w:drawing>
    </w:r>
    <w:proofErr w:type="spellStart"/>
    <w:r>
      <w:rPr>
        <w:rFonts w:ascii="Arial" w:hAnsi="Arial" w:cs="Arial"/>
        <w:sz w:val="16"/>
        <w:szCs w:val="16"/>
        <w:lang w:val="pl-PL"/>
      </w:rPr>
      <w:t>Polish</w:t>
    </w:r>
    <w:proofErr w:type="spellEnd"/>
    <w:r>
      <w:rPr>
        <w:rFonts w:ascii="Arial" w:hAnsi="Arial" w:cs="Arial"/>
        <w:sz w:val="16"/>
        <w:szCs w:val="16"/>
        <w:lang w:val="pl-PL"/>
      </w:rPr>
      <w:t xml:space="preserve"> </w:t>
    </w:r>
    <w:proofErr w:type="spellStart"/>
    <w:r>
      <w:rPr>
        <w:rFonts w:ascii="Arial" w:hAnsi="Arial" w:cs="Arial"/>
        <w:sz w:val="16"/>
        <w:szCs w:val="16"/>
        <w:lang w:val="pl-PL"/>
      </w:rPr>
      <w:t>Pavilion</w:t>
    </w:r>
    <w:proofErr w:type="spellEnd"/>
    <w:r>
      <w:rPr>
        <w:rFonts w:ascii="Arial" w:hAnsi="Arial" w:cs="Arial"/>
        <w:sz w:val="16"/>
        <w:szCs w:val="16"/>
        <w:lang w:val="pl-PL"/>
      </w:rPr>
      <w:t xml:space="preserve"> Office</w:t>
    </w:r>
  </w:p>
  <w:p w14:paraId="45A8D263" w14:textId="77777777" w:rsidR="00E71091" w:rsidRPr="009049DB" w:rsidRDefault="00E71091" w:rsidP="00E71091">
    <w:pPr>
      <w:pStyle w:val="BasicParagraph"/>
      <w:tabs>
        <w:tab w:val="left" w:pos="2127"/>
      </w:tabs>
      <w:suppressAutoHyphens/>
      <w:spacing w:line="276" w:lineRule="auto"/>
      <w:ind w:left="2127"/>
      <w:rPr>
        <w:rFonts w:ascii="Arial" w:hAnsi="Arial" w:cs="Arial"/>
        <w:sz w:val="16"/>
        <w:szCs w:val="16"/>
        <w:lang w:val="pl-PL"/>
      </w:rPr>
    </w:pPr>
    <w:r>
      <w:rPr>
        <w:rFonts w:ascii="Arial" w:hAnsi="Arial" w:cs="Arial"/>
        <w:sz w:val="16"/>
        <w:szCs w:val="16"/>
        <w:lang w:val="pl-PL"/>
      </w:rPr>
      <w:t xml:space="preserve">Zachęta </w:t>
    </w:r>
    <w:r w:rsidRPr="00D83D2F">
      <w:rPr>
        <w:rFonts w:ascii="Arial" w:hAnsi="Arial" w:cs="Arial"/>
        <w:sz w:val="16"/>
        <w:szCs w:val="16"/>
        <w:lang w:val="pl-PL"/>
      </w:rPr>
      <w:t>–</w:t>
    </w:r>
    <w:r>
      <w:rPr>
        <w:rFonts w:ascii="Arial" w:hAnsi="Arial" w:cs="Arial"/>
        <w:sz w:val="16"/>
        <w:szCs w:val="16"/>
        <w:lang w:val="pl-PL"/>
      </w:rPr>
      <w:t xml:space="preserve"> </w:t>
    </w:r>
    <w:proofErr w:type="spellStart"/>
    <w:r>
      <w:rPr>
        <w:rFonts w:ascii="Arial" w:hAnsi="Arial" w:cs="Arial"/>
        <w:sz w:val="16"/>
        <w:szCs w:val="16"/>
        <w:lang w:val="pl-PL"/>
      </w:rPr>
      <w:t>National</w:t>
    </w:r>
    <w:proofErr w:type="spellEnd"/>
    <w:r>
      <w:rPr>
        <w:rFonts w:ascii="Arial" w:hAnsi="Arial" w:cs="Arial"/>
        <w:sz w:val="16"/>
        <w:szCs w:val="16"/>
        <w:lang w:val="pl-PL"/>
      </w:rPr>
      <w:t xml:space="preserve"> Gallery of Art</w:t>
    </w:r>
    <w:r>
      <w:rPr>
        <w:rFonts w:ascii="Arial" w:hAnsi="Arial" w:cs="Arial"/>
        <w:sz w:val="16"/>
        <w:szCs w:val="16"/>
        <w:lang w:val="pl-PL"/>
      </w:rPr>
      <w:br/>
      <w:t xml:space="preserve">plac Małachowskiego 3, </w:t>
    </w:r>
    <w:r w:rsidRPr="00983484">
      <w:rPr>
        <w:rFonts w:ascii="Arial" w:hAnsi="Arial" w:cs="Arial"/>
        <w:sz w:val="16"/>
        <w:szCs w:val="16"/>
        <w:lang w:val="pl-PL"/>
      </w:rPr>
      <w:t>00-916 Wars</w:t>
    </w:r>
    <w:r>
      <w:rPr>
        <w:rFonts w:ascii="Arial" w:hAnsi="Arial" w:cs="Arial"/>
        <w:sz w:val="16"/>
        <w:szCs w:val="16"/>
        <w:lang w:val="pl-PL"/>
      </w:rPr>
      <w:t>aw, PL</w:t>
    </w:r>
    <w:r>
      <w:rPr>
        <w:rFonts w:ascii="Arial" w:hAnsi="Arial" w:cs="Arial"/>
        <w:sz w:val="16"/>
        <w:szCs w:val="16"/>
        <w:lang w:val="pl-PL"/>
      </w:rPr>
      <w:br/>
    </w:r>
    <w:hyperlink r:id="rId2" w:history="1">
      <w:r w:rsidRPr="00EF66CA">
        <w:rPr>
          <w:rStyle w:val="Hipercze"/>
          <w:rFonts w:ascii="Arial" w:hAnsi="Arial" w:cs="Arial"/>
          <w:color w:val="auto"/>
          <w:sz w:val="16"/>
          <w:szCs w:val="16"/>
          <w:u w:val="none"/>
          <w:lang w:val="pl-PL"/>
        </w:rPr>
        <w:t>labiennale.art.pl</w:t>
      </w:r>
    </w:hyperlink>
    <w:r w:rsidRPr="00EF66CA">
      <w:rPr>
        <w:rFonts w:ascii="Arial" w:hAnsi="Arial" w:cs="Arial"/>
        <w:sz w:val="16"/>
        <w:szCs w:val="16"/>
        <w:lang w:val="pl-PL"/>
      </w:rPr>
      <w:tab/>
    </w:r>
  </w:p>
  <w:p w14:paraId="789C0591" w14:textId="77777777" w:rsidR="00A043C5" w:rsidRPr="006B512D" w:rsidRDefault="00A043C5" w:rsidP="00600EF1">
    <w:pPr>
      <w:pStyle w:val="Stopka"/>
      <w:jc w:val="right"/>
      <w:rPr>
        <w:lang w:val="pl-P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D7A0B3" w14:textId="77777777" w:rsidR="00E636A5" w:rsidRDefault="00E636A5" w:rsidP="00E636A5">
    <w:pPr>
      <w:pStyle w:val="BasicParagraph"/>
      <w:pBdr>
        <w:bottom w:val="single" w:sz="6" w:space="1" w:color="auto"/>
      </w:pBdr>
      <w:suppressAutoHyphens/>
      <w:rPr>
        <w:rFonts w:ascii="Graphik Semibold" w:hAnsi="Graphik Semibold" w:cs="Graphik Semibold"/>
        <w:sz w:val="16"/>
        <w:szCs w:val="16"/>
        <w:lang w:val="pl-PL"/>
      </w:rPr>
    </w:pPr>
  </w:p>
  <w:p w14:paraId="133CD93C" w14:textId="77777777" w:rsidR="00E636A5" w:rsidRDefault="00E636A5" w:rsidP="00E636A5">
    <w:pPr>
      <w:pStyle w:val="BasicParagraph"/>
      <w:suppressAutoHyphens/>
      <w:rPr>
        <w:rFonts w:ascii="Graphik Semibold" w:hAnsi="Graphik Semibold" w:cs="Graphik Semibold"/>
        <w:sz w:val="16"/>
        <w:szCs w:val="16"/>
        <w:lang w:val="pl-PL"/>
      </w:rPr>
    </w:pPr>
  </w:p>
  <w:p w14:paraId="20667CFC" w14:textId="77777777" w:rsidR="00E636A5" w:rsidRPr="00983484" w:rsidRDefault="00E636A5" w:rsidP="00E636A5">
    <w:pPr>
      <w:pStyle w:val="BasicParagraph"/>
      <w:tabs>
        <w:tab w:val="left" w:pos="2679"/>
      </w:tabs>
      <w:suppressAutoHyphens/>
      <w:spacing w:line="276" w:lineRule="auto"/>
      <w:rPr>
        <w:rFonts w:ascii="Arial" w:hAnsi="Arial" w:cs="Arial"/>
        <w:sz w:val="16"/>
        <w:szCs w:val="16"/>
        <w:lang w:val="pl-PL"/>
      </w:rPr>
    </w:pPr>
    <w:r w:rsidRPr="00D75F09">
      <w:rPr>
        <w:rFonts w:ascii="Arial" w:hAnsi="Arial" w:cs="Arial"/>
        <w:b/>
        <w:bCs/>
        <w:sz w:val="16"/>
        <w:szCs w:val="16"/>
        <w:lang w:val="pl-PL"/>
      </w:rPr>
      <w:t>Biuro Pawilonu Polskiego</w:t>
    </w:r>
    <w:r w:rsidRPr="00983484">
      <w:rPr>
        <w:rFonts w:ascii="Arial" w:hAnsi="Arial" w:cs="Arial"/>
        <w:sz w:val="16"/>
        <w:szCs w:val="16"/>
        <w:lang w:val="pl-PL"/>
      </w:rPr>
      <w:tab/>
    </w:r>
    <w:r w:rsidRPr="00983484">
      <w:rPr>
        <w:rFonts w:ascii="Arial" w:hAnsi="Arial" w:cs="Arial"/>
        <w:sz w:val="16"/>
        <w:szCs w:val="16"/>
        <w:lang w:val="pl-PL"/>
      </w:rPr>
      <w:tab/>
    </w:r>
    <w:r w:rsidRPr="00983484">
      <w:rPr>
        <w:rFonts w:ascii="Arial" w:hAnsi="Arial" w:cs="Arial"/>
        <w:sz w:val="16"/>
        <w:szCs w:val="16"/>
        <w:lang w:val="pl-PL"/>
      </w:rPr>
      <w:tab/>
    </w:r>
    <w:r w:rsidRPr="00983484">
      <w:rPr>
        <w:rFonts w:ascii="Arial" w:hAnsi="Arial" w:cs="Arial"/>
        <w:sz w:val="16"/>
        <w:szCs w:val="16"/>
        <w:lang w:val="pl-PL"/>
      </w:rPr>
      <w:tab/>
    </w:r>
    <w:r w:rsidRPr="00983484">
      <w:rPr>
        <w:rFonts w:ascii="Arial" w:hAnsi="Arial" w:cs="Arial"/>
        <w:sz w:val="16"/>
        <w:szCs w:val="16"/>
        <w:lang w:val="pl-PL"/>
      </w:rPr>
      <w:tab/>
    </w:r>
    <w:r w:rsidRPr="00983484">
      <w:rPr>
        <w:rFonts w:ascii="Arial" w:hAnsi="Arial" w:cs="Arial"/>
        <w:sz w:val="16"/>
        <w:szCs w:val="16"/>
        <w:lang w:val="pl-PL"/>
      </w:rPr>
      <w:tab/>
    </w:r>
    <w:r w:rsidRPr="00983484">
      <w:rPr>
        <w:rFonts w:ascii="Arial" w:hAnsi="Arial" w:cs="Arial"/>
        <w:sz w:val="16"/>
        <w:szCs w:val="16"/>
        <w:lang w:val="pl-PL"/>
      </w:rPr>
      <w:tab/>
    </w:r>
    <w:r w:rsidRPr="00983484">
      <w:rPr>
        <w:rFonts w:ascii="Arial" w:hAnsi="Arial" w:cs="Arial"/>
        <w:sz w:val="16"/>
        <w:szCs w:val="16"/>
        <w:lang w:val="pl-PL"/>
      </w:rPr>
      <w:tab/>
    </w:r>
    <w:r w:rsidRPr="00983484">
      <w:rPr>
        <w:rFonts w:ascii="Arial" w:hAnsi="Arial" w:cs="Arial"/>
        <w:sz w:val="16"/>
        <w:szCs w:val="16"/>
        <w:lang w:val="pl-PL"/>
      </w:rPr>
      <w:tab/>
      <w:t>ORGANIZATOR</w:t>
    </w:r>
  </w:p>
  <w:p w14:paraId="16D58D24" w14:textId="77777777" w:rsidR="00E636A5" w:rsidRPr="00983484" w:rsidRDefault="00E636A5" w:rsidP="00E636A5">
    <w:pPr>
      <w:pStyle w:val="Stopka"/>
      <w:spacing w:line="276" w:lineRule="auto"/>
      <w:rPr>
        <w:rFonts w:ascii="Arial" w:hAnsi="Arial" w:cs="Arial"/>
        <w:sz w:val="16"/>
        <w:szCs w:val="16"/>
        <w:lang w:val="pl-PL"/>
      </w:rPr>
    </w:pPr>
    <w:r w:rsidRPr="00983484">
      <w:rPr>
        <w:rFonts w:ascii="Arial" w:hAnsi="Arial" w:cs="Arial"/>
        <w:noProof/>
        <w:lang w:val="pl-PL" w:eastAsia="pl-PL"/>
      </w:rPr>
      <w:drawing>
        <wp:anchor distT="0" distB="0" distL="114300" distR="114300" simplePos="0" relativeHeight="251664384" behindDoc="1" locked="0" layoutInCell="1" allowOverlap="1" wp14:anchorId="0EF323FA" wp14:editId="20B7DCCD">
          <wp:simplePos x="0" y="0"/>
          <wp:positionH relativeFrom="column">
            <wp:posOffset>4987925</wp:posOffset>
          </wp:positionH>
          <wp:positionV relativeFrom="paragraph">
            <wp:posOffset>54610</wp:posOffset>
          </wp:positionV>
          <wp:extent cx="685800" cy="330200"/>
          <wp:effectExtent l="0" t="0" r="0" b="0"/>
          <wp:wrapNone/>
          <wp:docPr id="3" name="Picture 3" descr="A picture containing objec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Zacheta_logo.png"/>
                  <pic:cNvPicPr/>
                </pic:nvPicPr>
                <pic:blipFill>
                  <a:blip r:embed="rId1"/>
                  <a:stretch>
                    <a:fillRect/>
                  </a:stretch>
                </pic:blipFill>
                <pic:spPr>
                  <a:xfrm>
                    <a:off x="0" y="0"/>
                    <a:ext cx="685800" cy="330200"/>
                  </a:xfrm>
                  <a:prstGeom prst="rect">
                    <a:avLst/>
                  </a:prstGeom>
                </pic:spPr>
              </pic:pic>
            </a:graphicData>
          </a:graphic>
          <wp14:sizeRelH relativeFrom="page">
            <wp14:pctWidth>0</wp14:pctWidth>
          </wp14:sizeRelH>
          <wp14:sizeRelV relativeFrom="page">
            <wp14:pctHeight>0</wp14:pctHeight>
          </wp14:sizeRelV>
        </wp:anchor>
      </w:drawing>
    </w:r>
    <w:r w:rsidRPr="00983484">
      <w:rPr>
        <w:rFonts w:ascii="Arial" w:hAnsi="Arial" w:cs="Arial"/>
        <w:sz w:val="16"/>
        <w:szCs w:val="16"/>
        <w:lang w:val="pl-PL"/>
      </w:rPr>
      <w:t xml:space="preserve">e.mielczarek@zacheta.art.pl </w:t>
    </w:r>
  </w:p>
  <w:p w14:paraId="19945D65" w14:textId="77777777" w:rsidR="00E636A5" w:rsidRPr="00983484" w:rsidRDefault="00E636A5" w:rsidP="00E636A5">
    <w:pPr>
      <w:pStyle w:val="Stopka"/>
      <w:spacing w:line="276" w:lineRule="auto"/>
      <w:rPr>
        <w:rFonts w:ascii="Arial" w:hAnsi="Arial" w:cs="Arial"/>
        <w:sz w:val="16"/>
        <w:szCs w:val="16"/>
        <w:lang w:val="pl-PL"/>
      </w:rPr>
    </w:pPr>
    <w:r w:rsidRPr="00983484">
      <w:rPr>
        <w:rFonts w:ascii="Arial" w:hAnsi="Arial" w:cs="Arial"/>
        <w:sz w:val="16"/>
        <w:szCs w:val="16"/>
        <w:lang w:val="pl-PL"/>
      </w:rPr>
      <w:t xml:space="preserve">plac Małachowskiego 3, </w:t>
    </w:r>
  </w:p>
  <w:p w14:paraId="6BCFB1D2" w14:textId="77777777" w:rsidR="00AF79EB" w:rsidRPr="00E46834" w:rsidRDefault="00E636A5" w:rsidP="00E46834">
    <w:pPr>
      <w:pStyle w:val="Stopka"/>
      <w:spacing w:line="276" w:lineRule="auto"/>
      <w:rPr>
        <w:rFonts w:ascii="Arial" w:hAnsi="Arial" w:cs="Arial"/>
        <w:lang w:val="pl-PL"/>
      </w:rPr>
    </w:pPr>
    <w:r w:rsidRPr="00983484">
      <w:rPr>
        <w:rFonts w:ascii="Arial" w:hAnsi="Arial" w:cs="Arial"/>
        <w:sz w:val="16"/>
        <w:szCs w:val="16"/>
        <w:lang w:val="pl-PL"/>
      </w:rPr>
      <w:t>00-916 Warszawa, Polska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A189CD" w14:textId="77777777" w:rsidR="00100561" w:rsidRDefault="00100561" w:rsidP="00A043C5">
      <w:pPr>
        <w:spacing w:after="0" w:line="240" w:lineRule="auto"/>
      </w:pPr>
      <w:r>
        <w:separator/>
      </w:r>
    </w:p>
  </w:footnote>
  <w:footnote w:type="continuationSeparator" w:id="0">
    <w:p w14:paraId="645F0315" w14:textId="77777777" w:rsidR="00100561" w:rsidRDefault="00100561" w:rsidP="00A043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99B687" w14:textId="77777777" w:rsidR="00A043C5" w:rsidRDefault="00AF79EB">
    <w:pPr>
      <w:pStyle w:val="Nagwek"/>
    </w:pPr>
    <w:r>
      <w:rPr>
        <w:noProof/>
        <w:lang w:val="pl-PL" w:eastAsia="pl-PL"/>
      </w:rPr>
      <w:drawing>
        <wp:anchor distT="0" distB="0" distL="114300" distR="114300" simplePos="0" relativeHeight="251662336" behindDoc="1" locked="0" layoutInCell="1" allowOverlap="1" wp14:anchorId="2E7347B9" wp14:editId="17934147">
          <wp:simplePos x="0" y="0"/>
          <wp:positionH relativeFrom="column">
            <wp:posOffset>635</wp:posOffset>
          </wp:positionH>
          <wp:positionV relativeFrom="paragraph">
            <wp:posOffset>517358</wp:posOffset>
          </wp:positionV>
          <wp:extent cx="1416169" cy="756000"/>
          <wp:effectExtent l="0" t="0" r="0" b="0"/>
          <wp:wrapNone/>
          <wp:docPr id="1" name="Picture 1"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01_300.png"/>
                  <pic:cNvPicPr/>
                </pic:nvPicPr>
                <pic:blipFill>
                  <a:blip r:embed="rId1"/>
                  <a:stretch>
                    <a:fillRect/>
                  </a:stretch>
                </pic:blipFill>
                <pic:spPr>
                  <a:xfrm>
                    <a:off x="0" y="0"/>
                    <a:ext cx="1416169" cy="756000"/>
                  </a:xfrm>
                  <a:prstGeom prst="rect">
                    <a:avLst/>
                  </a:prstGeom>
                </pic:spPr>
              </pic:pic>
            </a:graphicData>
          </a:graphic>
          <wp14:sizeRelH relativeFrom="page">
            <wp14:pctWidth>0</wp14:pctWidth>
          </wp14:sizeRelH>
          <wp14:sizeRelV relativeFrom="page">
            <wp14:pctHeight>0</wp14:pctHeight>
          </wp14:sizeRelV>
        </wp:anchor>
      </w:drawing>
    </w:r>
    <w:r w:rsidR="00A043C5">
      <w:rPr>
        <w:noProof/>
        <w:lang w:val="pl-PL" w:eastAsia="pl-PL"/>
      </w:rPr>
      <w:drawing>
        <wp:anchor distT="0" distB="0" distL="114300" distR="114300" simplePos="0" relativeHeight="251660288" behindDoc="1" locked="0" layoutInCell="1" allowOverlap="1" wp14:anchorId="073BF5B2" wp14:editId="224D6A48">
          <wp:simplePos x="0" y="0"/>
          <wp:positionH relativeFrom="column">
            <wp:posOffset>-3952240</wp:posOffset>
          </wp:positionH>
          <wp:positionV relativeFrom="paragraph">
            <wp:posOffset>182880</wp:posOffset>
          </wp:positionV>
          <wp:extent cx="1689100" cy="901700"/>
          <wp:effectExtent l="0" t="0" r="0" b="0"/>
          <wp:wrapNone/>
          <wp:docPr id="2" name="Picture 2"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01_300.png"/>
                  <pic:cNvPicPr/>
                </pic:nvPicPr>
                <pic:blipFill>
                  <a:blip r:embed="rId2"/>
                  <a:stretch>
                    <a:fillRect/>
                  </a:stretch>
                </pic:blipFill>
                <pic:spPr>
                  <a:xfrm>
                    <a:off x="0" y="0"/>
                    <a:ext cx="1689100" cy="90170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5652"/>
    <w:rsid w:val="00075A9B"/>
    <w:rsid w:val="00095EAC"/>
    <w:rsid w:val="000A0190"/>
    <w:rsid w:val="000D4E41"/>
    <w:rsid w:val="00100561"/>
    <w:rsid w:val="0020342D"/>
    <w:rsid w:val="003541E3"/>
    <w:rsid w:val="00387F6B"/>
    <w:rsid w:val="003D5E57"/>
    <w:rsid w:val="003E57A0"/>
    <w:rsid w:val="00450719"/>
    <w:rsid w:val="00454733"/>
    <w:rsid w:val="004B62E3"/>
    <w:rsid w:val="004F6216"/>
    <w:rsid w:val="00600EF1"/>
    <w:rsid w:val="00613177"/>
    <w:rsid w:val="00653712"/>
    <w:rsid w:val="006B512D"/>
    <w:rsid w:val="006E57F7"/>
    <w:rsid w:val="008076F0"/>
    <w:rsid w:val="00937EFB"/>
    <w:rsid w:val="00983484"/>
    <w:rsid w:val="00A043C5"/>
    <w:rsid w:val="00A35810"/>
    <w:rsid w:val="00A561D0"/>
    <w:rsid w:val="00A565D5"/>
    <w:rsid w:val="00AC118E"/>
    <w:rsid w:val="00AF79EB"/>
    <w:rsid w:val="00D220A5"/>
    <w:rsid w:val="00D75F09"/>
    <w:rsid w:val="00E167EF"/>
    <w:rsid w:val="00E43470"/>
    <w:rsid w:val="00E46834"/>
    <w:rsid w:val="00E636A5"/>
    <w:rsid w:val="00E71091"/>
    <w:rsid w:val="00EA26C2"/>
    <w:rsid w:val="00EA415A"/>
    <w:rsid w:val="00EA6557"/>
    <w:rsid w:val="00EE32B8"/>
    <w:rsid w:val="00EE5652"/>
    <w:rsid w:val="00EF313C"/>
    <w:rsid w:val="00F0505B"/>
    <w:rsid w:val="00F62E07"/>
    <w:rsid w:val="10843992"/>
    <w:rsid w:val="126182E1"/>
    <w:rsid w:val="1D124403"/>
    <w:rsid w:val="1FAE74D1"/>
    <w:rsid w:val="25CB97BA"/>
    <w:rsid w:val="32548B7E"/>
    <w:rsid w:val="4782443B"/>
    <w:rsid w:val="5232E0B2"/>
    <w:rsid w:val="74D4CA54"/>
    <w:rsid w:val="7D2DD3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02BCBC1C"/>
  <w14:defaultImageDpi w14:val="300"/>
  <w15:docId w15:val="{FEEFCC5B-F5BE-A44E-9096-7909B2F78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E5652"/>
    <w:pPr>
      <w:spacing w:after="160" w:line="259" w:lineRule="auto"/>
    </w:pPr>
    <w:rPr>
      <w:rFonts w:eastAsiaTheme="minorHAns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043C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043C5"/>
    <w:rPr>
      <w:rFonts w:eastAsiaTheme="minorHAnsi"/>
      <w:sz w:val="22"/>
      <w:szCs w:val="22"/>
      <w:lang w:eastAsia="en-US"/>
    </w:rPr>
  </w:style>
  <w:style w:type="paragraph" w:styleId="Stopka">
    <w:name w:val="footer"/>
    <w:basedOn w:val="Normalny"/>
    <w:link w:val="StopkaZnak"/>
    <w:uiPriority w:val="99"/>
    <w:unhideWhenUsed/>
    <w:rsid w:val="00A043C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043C5"/>
    <w:rPr>
      <w:rFonts w:eastAsiaTheme="minorHAnsi"/>
      <w:sz w:val="22"/>
      <w:szCs w:val="22"/>
      <w:lang w:eastAsia="en-US"/>
    </w:rPr>
  </w:style>
  <w:style w:type="paragraph" w:customStyle="1" w:styleId="BasicParagraph">
    <w:name w:val="[Basic Paragraph]"/>
    <w:basedOn w:val="Normalny"/>
    <w:uiPriority w:val="99"/>
    <w:rsid w:val="00A043C5"/>
    <w:pPr>
      <w:autoSpaceDE w:val="0"/>
      <w:autoSpaceDN w:val="0"/>
      <w:adjustRightInd w:val="0"/>
      <w:spacing w:after="0" w:line="288" w:lineRule="auto"/>
      <w:textAlignment w:val="center"/>
    </w:pPr>
    <w:rPr>
      <w:rFonts w:ascii="Minion Pro" w:eastAsiaTheme="minorEastAsia" w:hAnsi="Minion Pro" w:cs="Minion Pro"/>
      <w:color w:val="000000"/>
      <w:sz w:val="24"/>
      <w:szCs w:val="24"/>
      <w:lang w:eastAsia="pl-PL"/>
    </w:rPr>
  </w:style>
  <w:style w:type="paragraph" w:styleId="Tekstdymka">
    <w:name w:val="Balloon Text"/>
    <w:basedOn w:val="Normalny"/>
    <w:link w:val="TekstdymkaZnak"/>
    <w:uiPriority w:val="99"/>
    <w:semiHidden/>
    <w:unhideWhenUsed/>
    <w:rsid w:val="00454733"/>
    <w:pPr>
      <w:spacing w:after="0" w:line="240" w:lineRule="auto"/>
    </w:pPr>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454733"/>
    <w:rPr>
      <w:rFonts w:ascii="Times New Roman" w:eastAsiaTheme="minorHAnsi" w:hAnsi="Times New Roman" w:cs="Times New Roman"/>
      <w:sz w:val="18"/>
      <w:szCs w:val="18"/>
      <w:lang w:eastAsia="en-US"/>
    </w:rPr>
  </w:style>
  <w:style w:type="character" w:styleId="Hipercze">
    <w:name w:val="Hyperlink"/>
    <w:basedOn w:val="Domylnaczcionkaakapitu"/>
    <w:uiPriority w:val="99"/>
    <w:unhideWhenUsed/>
    <w:rsid w:val="00E71091"/>
    <w:rPr>
      <w:color w:val="0000FF" w:themeColor="hyperlink"/>
      <w:u w:val="single"/>
    </w:rPr>
  </w:style>
  <w:style w:type="character" w:styleId="Nierozpoznanawzmianka">
    <w:name w:val="Unresolved Mention"/>
    <w:basedOn w:val="Domylnaczcionkaakapitu"/>
    <w:uiPriority w:val="99"/>
    <w:semiHidden/>
    <w:unhideWhenUsed/>
    <w:rsid w:val="00F050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6615088">
      <w:bodyDiv w:val="1"/>
      <w:marLeft w:val="0"/>
      <w:marRight w:val="0"/>
      <w:marTop w:val="0"/>
      <w:marBottom w:val="0"/>
      <w:divBdr>
        <w:top w:val="none" w:sz="0" w:space="0" w:color="auto"/>
        <w:left w:val="none" w:sz="0" w:space="0" w:color="auto"/>
        <w:bottom w:val="none" w:sz="0" w:space="0" w:color="auto"/>
        <w:right w:val="none" w:sz="0" w:space="0" w:color="auto"/>
      </w:divBdr>
    </w:div>
    <w:div w:id="1748961081">
      <w:bodyDiv w:val="1"/>
      <w:marLeft w:val="0"/>
      <w:marRight w:val="0"/>
      <w:marTop w:val="0"/>
      <w:marBottom w:val="0"/>
      <w:divBdr>
        <w:top w:val="none" w:sz="0" w:space="0" w:color="auto"/>
        <w:left w:val="none" w:sz="0" w:space="0" w:color="auto"/>
        <w:bottom w:val="none" w:sz="0" w:space="0" w:color="auto"/>
        <w:right w:val="none" w:sz="0" w:space="0" w:color="auto"/>
      </w:divBdr>
    </w:div>
    <w:div w:id="192807295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thomas.lozinski@finnpartners.com"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mailto:katia.van.aertryck@finnpartners.co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mailto:a.kowalska@zacheta.art.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facebook.com/polishpavilion/" TargetMode="External"/><Relationship Id="rId5" Type="http://schemas.openxmlformats.org/officeDocument/2006/relationships/footnotes" Target="footnotes.xml"/><Relationship Id="rId15" Type="http://schemas.openxmlformats.org/officeDocument/2006/relationships/hyperlink" Target="mailto:m.kubiak@zacheta.art.pl" TargetMode="External"/><Relationship Id="rId10" Type="http://schemas.openxmlformats.org/officeDocument/2006/relationships/hyperlink" Target="https://zacheta.art.pl/en/"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labiennale.art.pl/" TargetMode="External"/><Relationship Id="rId14" Type="http://schemas.openxmlformats.org/officeDocument/2006/relationships/hyperlink" Target="mailto:j.wydra@zacheta.art.pl"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labiennale.art.pl" TargetMode="External"/><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5D6DD9-5908-4DF9-ADDC-FB3960F8F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837</Words>
  <Characters>5028</Characters>
  <Application>Microsoft Office Word</Application>
  <DocSecurity>0</DocSecurity>
  <Lines>41</Lines>
  <Paragraphs>11</Paragraphs>
  <ScaleCrop>false</ScaleCrop>
  <Company/>
  <LinksUpToDate>false</LinksUpToDate>
  <CharactersWithSpaces>5854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Zawadowska</dc:creator>
  <cp:keywords/>
  <dc:description/>
  <cp:lastModifiedBy>Anna Kowalska</cp:lastModifiedBy>
  <cp:revision>6</cp:revision>
  <cp:lastPrinted>2019-12-15T19:04:00Z</cp:lastPrinted>
  <dcterms:created xsi:type="dcterms:W3CDTF">2025-12-04T13:30:00Z</dcterms:created>
  <dcterms:modified xsi:type="dcterms:W3CDTF">2025-12-04T15:31:00Z</dcterms:modified>
</cp:coreProperties>
</file>